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F9F77F" w14:textId="1D1BC4EC" w:rsidR="004F257C" w:rsidRPr="00F560CE" w:rsidRDefault="00873530" w:rsidP="00F560CE">
      <w:pPr>
        <w:pStyle w:val="Titel"/>
        <w:rPr>
          <w:szCs w:val="48"/>
        </w:rPr>
      </w:pPr>
      <w:r w:rsidRPr="00F560CE">
        <w:rPr>
          <w:szCs w:val="48"/>
        </w:rPr>
        <w:t>Vertrag über die Verarbeitung von Daten im Auftrag</w:t>
      </w:r>
      <w:r w:rsidR="005907D7">
        <w:rPr>
          <w:szCs w:val="48"/>
        </w:rPr>
        <w:br/>
      </w:r>
      <w:r w:rsidR="00320903">
        <w:rPr>
          <w:szCs w:val="48"/>
        </w:rPr>
        <w:br/>
      </w:r>
      <w:r w:rsidR="003D4F77">
        <w:rPr>
          <w:sz w:val="36"/>
          <w:szCs w:val="48"/>
        </w:rPr>
        <w:t xml:space="preserve">Betrieb </w:t>
      </w:r>
      <w:r w:rsidR="007F516C">
        <w:rPr>
          <w:sz w:val="36"/>
          <w:szCs w:val="48"/>
        </w:rPr>
        <w:t>einer LernSax-Instanz</w:t>
      </w:r>
      <w:r w:rsidR="003D4F77">
        <w:rPr>
          <w:sz w:val="36"/>
          <w:szCs w:val="48"/>
        </w:rPr>
        <w:t xml:space="preserve"> unter der Domain</w:t>
      </w:r>
      <w:r w:rsidR="00320903" w:rsidRPr="00320903">
        <w:rPr>
          <w:sz w:val="36"/>
          <w:szCs w:val="48"/>
        </w:rPr>
        <w:t xml:space="preserve"> </w:t>
      </w:r>
      <w:bookmarkStart w:id="0" w:name="_Hlk511825273"/>
      <w:r w:rsidR="003D4F77">
        <w:rPr>
          <w:sz w:val="36"/>
          <w:szCs w:val="48"/>
        </w:rPr>
        <w:br/>
      </w:r>
      <w:r w:rsidR="007F516C">
        <w:rPr>
          <w:sz w:val="36"/>
          <w:szCs w:val="48"/>
          <w:highlight w:val="yellow"/>
        </w:rPr>
        <w:t>xyz</w:t>
      </w:r>
      <w:r w:rsidR="007F516C" w:rsidRPr="00707E14">
        <w:rPr>
          <w:sz w:val="36"/>
          <w:szCs w:val="48"/>
        </w:rPr>
        <w:t>.lernsax</w:t>
      </w:r>
      <w:r w:rsidR="003D4F77" w:rsidRPr="00707E14">
        <w:rPr>
          <w:sz w:val="36"/>
          <w:szCs w:val="48"/>
        </w:rPr>
        <w:t>.de</w:t>
      </w:r>
      <w:bookmarkEnd w:id="0"/>
      <w:r w:rsidR="00320903">
        <w:rPr>
          <w:szCs w:val="48"/>
        </w:rPr>
        <w:br/>
      </w:r>
    </w:p>
    <w:p w14:paraId="2898B854" w14:textId="77777777" w:rsidR="00F560CE" w:rsidRDefault="00F560CE">
      <w:pPr>
        <w:pStyle w:val="Paragraph"/>
        <w:suppressAutoHyphens w:val="0"/>
        <w:spacing w:before="200"/>
        <w:rPr>
          <w:rFonts w:cs="Arial"/>
          <w:color w:val="000000" w:themeColor="text1"/>
        </w:rPr>
      </w:pPr>
    </w:p>
    <w:p w14:paraId="05E4254B" w14:textId="77777777" w:rsidR="004F257C" w:rsidRDefault="00873530">
      <w:pPr>
        <w:pStyle w:val="Paragraph"/>
        <w:suppressAutoHyphens w:val="0"/>
        <w:spacing w:before="200"/>
        <w:rPr>
          <w:rFonts w:cs="Arial"/>
          <w:color w:val="000000" w:themeColor="text1"/>
        </w:rPr>
      </w:pPr>
      <w:r w:rsidRPr="009D0220">
        <w:rPr>
          <w:rFonts w:cs="Arial"/>
          <w:color w:val="000000" w:themeColor="text1"/>
        </w:rPr>
        <w:t>zwischen</w:t>
      </w:r>
    </w:p>
    <w:p w14:paraId="1C775942" w14:textId="77777777" w:rsidR="00BA3C43" w:rsidRPr="009D0220" w:rsidRDefault="00BA3C43">
      <w:pPr>
        <w:pStyle w:val="Paragraph"/>
        <w:suppressAutoHyphens w:val="0"/>
        <w:spacing w:before="200"/>
        <w:rPr>
          <w:rFonts w:cs="Arial"/>
          <w:color w:val="000000" w:themeColor="text1"/>
        </w:rPr>
      </w:pPr>
    </w:p>
    <w:p w14:paraId="29A7F67F" w14:textId="292E242C" w:rsidR="004F257C" w:rsidRPr="009D0220" w:rsidRDefault="00FD6F58" w:rsidP="000B4D93">
      <w:pPr>
        <w:pStyle w:val="Paragraph"/>
        <w:suppressAutoHyphens w:val="0"/>
        <w:spacing w:before="200"/>
        <w:ind w:left="708"/>
        <w:rPr>
          <w:rFonts w:cs="Arial"/>
          <w:color w:val="000000" w:themeColor="text1"/>
        </w:rPr>
      </w:pPr>
      <w:r>
        <w:rPr>
          <w:rStyle w:val="Mark"/>
          <w:rFonts w:cs="Arial"/>
          <w:i/>
          <w:color w:val="000000" w:themeColor="text1"/>
          <w:highlight w:val="yellow"/>
        </w:rPr>
        <w:t>Name des Auftraggebers</w:t>
      </w:r>
      <w:r w:rsidR="000B4D93" w:rsidRPr="009D0220">
        <w:rPr>
          <w:rStyle w:val="Mark"/>
          <w:rFonts w:cs="Arial"/>
          <w:i/>
          <w:color w:val="000000" w:themeColor="text1"/>
          <w:highlight w:val="yellow"/>
        </w:rPr>
        <w:br/>
      </w:r>
      <w:r>
        <w:rPr>
          <w:rStyle w:val="Mark"/>
          <w:rFonts w:cs="Arial"/>
          <w:i/>
          <w:color w:val="000000" w:themeColor="text1"/>
          <w:highlight w:val="yellow"/>
        </w:rPr>
        <w:t>Straße und Hausnum</w:t>
      </w:r>
      <w:r w:rsidRPr="00FD6F58">
        <w:rPr>
          <w:rStyle w:val="Mark"/>
          <w:rFonts w:cs="Arial"/>
          <w:i/>
          <w:color w:val="000000" w:themeColor="text1"/>
          <w:highlight w:val="yellow"/>
        </w:rPr>
        <w:t>mer</w:t>
      </w:r>
      <w:r w:rsidR="000B4D93" w:rsidRPr="00FD6F58">
        <w:rPr>
          <w:rStyle w:val="Mark"/>
          <w:rFonts w:cs="Arial"/>
          <w:i/>
          <w:color w:val="000000" w:themeColor="text1"/>
          <w:highlight w:val="yellow"/>
        </w:rPr>
        <w:br/>
      </w:r>
      <w:r w:rsidRPr="00FD6F58">
        <w:rPr>
          <w:rStyle w:val="Mark"/>
          <w:rFonts w:cs="Arial"/>
          <w:i/>
          <w:color w:val="000000" w:themeColor="text1"/>
          <w:highlight w:val="yellow"/>
        </w:rPr>
        <w:t>Postleitzahl und Stadt</w:t>
      </w:r>
    </w:p>
    <w:p w14:paraId="2BA81E7C" w14:textId="77777777" w:rsidR="004F257C" w:rsidRPr="009D0220" w:rsidRDefault="00873530" w:rsidP="000B4D93">
      <w:pPr>
        <w:pStyle w:val="Paragraph"/>
        <w:suppressAutoHyphens w:val="0"/>
        <w:spacing w:before="200"/>
        <w:jc w:val="right"/>
        <w:rPr>
          <w:rFonts w:cs="Arial"/>
          <w:color w:val="000000" w:themeColor="text1"/>
        </w:rPr>
      </w:pPr>
      <w:r w:rsidRPr="009D0220">
        <w:rPr>
          <w:rStyle w:val="Fett"/>
          <w:rFonts w:ascii="Arial" w:hAnsi="Arial" w:cs="Arial"/>
          <w:color w:val="000000" w:themeColor="text1"/>
        </w:rPr>
        <w:t>- Auftraggeber -</w:t>
      </w:r>
    </w:p>
    <w:p w14:paraId="6BA6454C" w14:textId="77777777" w:rsidR="004F257C" w:rsidRDefault="00873530">
      <w:pPr>
        <w:pStyle w:val="Paragraph"/>
        <w:suppressAutoHyphens w:val="0"/>
        <w:spacing w:before="200"/>
        <w:rPr>
          <w:rFonts w:cs="Arial"/>
          <w:color w:val="000000" w:themeColor="text1"/>
        </w:rPr>
      </w:pPr>
      <w:r w:rsidRPr="009D0220">
        <w:rPr>
          <w:rFonts w:cs="Arial"/>
          <w:color w:val="000000" w:themeColor="text1"/>
        </w:rPr>
        <w:t>und</w:t>
      </w:r>
    </w:p>
    <w:p w14:paraId="64BD7509" w14:textId="77777777" w:rsidR="00BA3C43" w:rsidRPr="009D0220" w:rsidRDefault="00BA3C43">
      <w:pPr>
        <w:pStyle w:val="Paragraph"/>
        <w:suppressAutoHyphens w:val="0"/>
        <w:spacing w:before="200"/>
        <w:rPr>
          <w:rFonts w:cs="Arial"/>
          <w:color w:val="000000" w:themeColor="text1"/>
        </w:rPr>
      </w:pPr>
    </w:p>
    <w:p w14:paraId="5963048C" w14:textId="77777777" w:rsidR="007D2F81" w:rsidRPr="007D2F81" w:rsidRDefault="007D2F81" w:rsidP="007D2F81">
      <w:pPr>
        <w:pStyle w:val="Paragraph"/>
        <w:spacing w:before="200"/>
        <w:ind w:left="708"/>
        <w:rPr>
          <w:rStyle w:val="Mark"/>
          <w:rFonts w:cs="Arial"/>
          <w:i/>
          <w:color w:val="000000" w:themeColor="text1"/>
        </w:rPr>
      </w:pPr>
      <w:r w:rsidRPr="007D2F81">
        <w:rPr>
          <w:rStyle w:val="Mark"/>
          <w:rFonts w:cs="Arial"/>
          <w:i/>
          <w:color w:val="000000" w:themeColor="text1"/>
        </w:rPr>
        <w:t>Landesamt für Schule und Bildung</w:t>
      </w:r>
    </w:p>
    <w:p w14:paraId="46B2476D" w14:textId="77777777" w:rsidR="007D2F81" w:rsidRPr="007D2F81" w:rsidRDefault="007D2F81" w:rsidP="007D2F81">
      <w:pPr>
        <w:pStyle w:val="Paragraph"/>
        <w:spacing w:before="200"/>
        <w:ind w:left="708"/>
        <w:rPr>
          <w:rStyle w:val="Mark"/>
          <w:rFonts w:cs="Arial"/>
          <w:i/>
          <w:color w:val="000000" w:themeColor="text1"/>
        </w:rPr>
      </w:pPr>
      <w:r w:rsidRPr="007D2F81">
        <w:rPr>
          <w:rStyle w:val="Mark"/>
          <w:rFonts w:cs="Arial"/>
          <w:i/>
          <w:color w:val="000000" w:themeColor="text1"/>
        </w:rPr>
        <w:t>Referat 53 | Medienbildung und Digitalisierung</w:t>
      </w:r>
    </w:p>
    <w:p w14:paraId="533FC0FF" w14:textId="5CF1998A" w:rsidR="004F257C" w:rsidRPr="003D50B8" w:rsidRDefault="007D2F81" w:rsidP="007D2F81">
      <w:pPr>
        <w:pStyle w:val="Paragraph"/>
        <w:suppressAutoHyphens w:val="0"/>
        <w:spacing w:before="200"/>
        <w:ind w:left="708"/>
        <w:rPr>
          <w:rStyle w:val="Fett"/>
          <w:rFonts w:ascii="Arial" w:hAnsi="Arial" w:cs="Arial"/>
          <w:b w:val="0"/>
          <w:i/>
          <w:color w:val="000000" w:themeColor="text1"/>
        </w:rPr>
      </w:pPr>
      <w:r w:rsidRPr="007D2F81">
        <w:rPr>
          <w:rStyle w:val="Mark"/>
          <w:rFonts w:cs="Arial"/>
          <w:i/>
          <w:color w:val="000000" w:themeColor="text1"/>
        </w:rPr>
        <w:t>Postfach 44 44, 02634 Bautzen</w:t>
      </w:r>
      <w:r>
        <w:rPr>
          <w:rStyle w:val="Mark"/>
          <w:rFonts w:cs="Arial"/>
          <w:i/>
          <w:color w:val="000000" w:themeColor="text1"/>
        </w:rPr>
        <w:tab/>
      </w:r>
      <w:r>
        <w:rPr>
          <w:rStyle w:val="Mark"/>
          <w:rFonts w:cs="Arial"/>
          <w:i/>
          <w:color w:val="000000" w:themeColor="text1"/>
        </w:rPr>
        <w:tab/>
      </w:r>
      <w:r>
        <w:rPr>
          <w:rStyle w:val="Mark"/>
          <w:rFonts w:cs="Arial"/>
          <w:i/>
          <w:color w:val="000000" w:themeColor="text1"/>
        </w:rPr>
        <w:tab/>
      </w:r>
      <w:r w:rsidR="003D50B8" w:rsidRPr="003D50B8">
        <w:rPr>
          <w:rStyle w:val="Mark"/>
          <w:rFonts w:cs="Arial"/>
          <w:i/>
          <w:color w:val="000000" w:themeColor="text1"/>
        </w:rPr>
        <w:tab/>
      </w:r>
      <w:r w:rsidR="00873530" w:rsidRPr="003D50B8">
        <w:rPr>
          <w:rStyle w:val="Mark"/>
          <w:b/>
          <w:i/>
        </w:rPr>
        <w:t xml:space="preserve">- </w:t>
      </w:r>
      <w:r w:rsidR="00873530" w:rsidRPr="003D50B8">
        <w:rPr>
          <w:rStyle w:val="Fett"/>
          <w:rFonts w:ascii="Arial" w:hAnsi="Arial" w:cs="Arial"/>
          <w:color w:val="000000" w:themeColor="text1"/>
        </w:rPr>
        <w:t xml:space="preserve">Auftragnehmer </w:t>
      </w:r>
      <w:r w:rsidR="003D50B8" w:rsidRPr="003D50B8">
        <w:rPr>
          <w:rStyle w:val="Fett"/>
          <w:rFonts w:ascii="Arial" w:hAnsi="Arial" w:cs="Arial"/>
          <w:color w:val="000000" w:themeColor="text1"/>
        </w:rPr>
        <w:t>-</w:t>
      </w:r>
    </w:p>
    <w:p w14:paraId="4FDBD199" w14:textId="77777777" w:rsidR="00BA3C43" w:rsidRDefault="00BA3C43" w:rsidP="000B4D93">
      <w:pPr>
        <w:pStyle w:val="Paragraph"/>
        <w:suppressAutoHyphens w:val="0"/>
        <w:spacing w:before="200"/>
        <w:jc w:val="right"/>
        <w:rPr>
          <w:rFonts w:cs="Arial"/>
          <w:color w:val="000000" w:themeColor="text1"/>
        </w:rPr>
      </w:pPr>
    </w:p>
    <w:p w14:paraId="3F04C80D" w14:textId="77777777" w:rsidR="003C59CC" w:rsidRPr="009D0220" w:rsidRDefault="003C59CC" w:rsidP="000B4D93">
      <w:pPr>
        <w:pStyle w:val="Paragraph"/>
        <w:suppressAutoHyphens w:val="0"/>
        <w:spacing w:before="200"/>
        <w:jc w:val="right"/>
        <w:rPr>
          <w:rFonts w:cs="Arial"/>
          <w:color w:val="000000" w:themeColor="text1"/>
        </w:rPr>
      </w:pPr>
    </w:p>
    <w:p w14:paraId="357B8306" w14:textId="77777777" w:rsidR="004F257C" w:rsidRPr="009D0220" w:rsidRDefault="00873530">
      <w:pPr>
        <w:pStyle w:val="berschrift2"/>
        <w:spacing w:before="200"/>
        <w:rPr>
          <w:rFonts w:cs="Arial"/>
        </w:rPr>
      </w:pPr>
      <w:r w:rsidRPr="009D0220">
        <w:rPr>
          <w:rFonts w:cs="Arial"/>
        </w:rPr>
        <w:t>1. Allgemeines</w:t>
      </w:r>
    </w:p>
    <w:p w14:paraId="5E5E5106"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Der Auftragnehmer verarbeitet personenbezogene Daten im Auftrag des Auftraggebers i.S.d. Art. 4 Nr. 8 und Art. 28 der Verordnung (EU) 2016/679 – Datenschutz-Grundverordnung (DSGVO). Dieser Vertrag regelt die Rechte und Pflichten der Parteien im Zusammenhang mit der Verarbeitung von personenbezogenen Daten.</w:t>
      </w:r>
    </w:p>
    <w:p w14:paraId="635736D5" w14:textId="77777777" w:rsidR="007A78D2" w:rsidRDefault="00873530" w:rsidP="007A78D2">
      <w:pPr>
        <w:pStyle w:val="Paragraph"/>
        <w:suppressAutoHyphens w:val="0"/>
        <w:spacing w:before="200"/>
        <w:rPr>
          <w:rFonts w:cs="Arial"/>
          <w:color w:val="000000" w:themeColor="text1"/>
        </w:rPr>
      </w:pPr>
      <w:r w:rsidRPr="009D0220">
        <w:rPr>
          <w:rFonts w:cs="Arial"/>
          <w:color w:val="000000" w:themeColor="text1"/>
        </w:rPr>
        <w:t>(2) Sofern in diesem Vertrag der Begriff „Datenverarbeitung“ oder „Verarbeitung“ (von Daten) benutzt wird, wird die Definition der „Verarbeitung“ i.S.d. Art. 4 Nr. 2 DSGVO zugrunde gelegt</w:t>
      </w:r>
      <w:r w:rsidR="007A78D2">
        <w:rPr>
          <w:rFonts w:cs="Arial"/>
          <w:color w:val="000000" w:themeColor="text1"/>
        </w:rPr>
        <w:t>:</w:t>
      </w:r>
    </w:p>
    <w:p w14:paraId="23DF798C" w14:textId="57741391" w:rsidR="004F257C" w:rsidRPr="009D0220" w:rsidRDefault="007A78D2" w:rsidP="007A78D2">
      <w:pPr>
        <w:pStyle w:val="Paragraph"/>
        <w:suppressAutoHyphens w:val="0"/>
        <w:spacing w:before="200"/>
        <w:rPr>
          <w:rFonts w:cs="Arial"/>
          <w:color w:val="000000" w:themeColor="text1"/>
        </w:rPr>
      </w:pPr>
      <w:r>
        <w:rPr>
          <w:rFonts w:cs="Arial"/>
          <w:color w:val="000000" w:themeColor="text1"/>
        </w:rPr>
        <w:br/>
      </w:r>
      <w:r w:rsidRPr="007A78D2">
        <w:rPr>
          <w:rFonts w:cs="Arial"/>
          <w:i/>
          <w:color w:val="000000" w:themeColor="text1"/>
          <w:sz w:val="20"/>
        </w:rPr>
        <w:t>„Im Sinne dieser Verordnung bezeichnet der Ausdruck „Verarbeitung“ jeden mit oder ohne Hilfe automatisierter Verfahren ausgeführten Vorgang oder jede solche Vorgangsreihe im Zusammenhang mit personenbezogenen Daten wie das Erheben, das Erfassen, die Organisation, das Ordnen, die Speicherung, die Anpassung oder Veränderung, das Auslesen, das Abfragen, die Verwendung, die Offenlegung durch Übermittlung, Verbreitung oder eine ande</w:t>
      </w:r>
      <w:r w:rsidRPr="007A78D2">
        <w:rPr>
          <w:rFonts w:cs="Arial"/>
          <w:i/>
          <w:color w:val="000000" w:themeColor="text1"/>
          <w:sz w:val="20"/>
        </w:rPr>
        <w:lastRenderedPageBreak/>
        <w:t>re Form der Bereitstellung, den Abgleich oder die Verknüpfung, die Einschränkung, das Löschen oder die Vernichtung.“</w:t>
      </w:r>
    </w:p>
    <w:p w14:paraId="4F46C67A" w14:textId="77777777" w:rsidR="00C16593" w:rsidRPr="009D0220" w:rsidRDefault="00C16593">
      <w:pPr>
        <w:pStyle w:val="Paragraph"/>
        <w:suppressAutoHyphens w:val="0"/>
        <w:spacing w:before="200"/>
        <w:rPr>
          <w:rFonts w:cs="Arial"/>
          <w:color w:val="000000" w:themeColor="text1"/>
        </w:rPr>
      </w:pPr>
    </w:p>
    <w:p w14:paraId="69390F42" w14:textId="77777777" w:rsidR="004F257C" w:rsidRPr="009D0220" w:rsidRDefault="00873530">
      <w:pPr>
        <w:pStyle w:val="berschrift2"/>
        <w:spacing w:before="200"/>
        <w:rPr>
          <w:rFonts w:cs="Arial"/>
        </w:rPr>
      </w:pPr>
      <w:r w:rsidRPr="009D0220">
        <w:rPr>
          <w:rFonts w:cs="Arial"/>
        </w:rPr>
        <w:t>2. Gegenstand des Auftrags</w:t>
      </w:r>
    </w:p>
    <w:p w14:paraId="4D0B481E" w14:textId="77777777" w:rsidR="0047492B" w:rsidRPr="009D0220" w:rsidRDefault="008057AA">
      <w:pPr>
        <w:pStyle w:val="Paragraph"/>
        <w:suppressAutoHyphens w:val="0"/>
        <w:spacing w:before="200"/>
        <w:rPr>
          <w:rFonts w:cs="Arial"/>
          <w:color w:val="000000" w:themeColor="text1"/>
        </w:rPr>
      </w:pPr>
      <w:bookmarkStart w:id="1" w:name="OLE_LINK7"/>
      <w:bookmarkStart w:id="2" w:name="OLE_LINK8"/>
      <w:bookmarkStart w:id="3" w:name="OLE_LINK9"/>
      <w:bookmarkStart w:id="4" w:name="OLE_LINK10"/>
      <w:r w:rsidRPr="009D0220">
        <w:rPr>
          <w:rFonts w:cs="Arial"/>
          <w:color w:val="000000" w:themeColor="text1"/>
        </w:rPr>
        <w:t xml:space="preserve">Der Gegenstand der Verarbeitung, Art und Zweck der Verarbeitung, die Art der personenbezogenen Daten und die Kategorien betroffener Personen sind in </w:t>
      </w:r>
      <w:r w:rsidRPr="005907D7">
        <w:rPr>
          <w:rStyle w:val="Fett"/>
          <w:rFonts w:ascii="Arial" w:hAnsi="Arial" w:cs="Arial"/>
          <w:color w:val="000000" w:themeColor="text1"/>
        </w:rPr>
        <w:t>Anlage 1</w:t>
      </w:r>
      <w:r w:rsidRPr="009D0220">
        <w:rPr>
          <w:rFonts w:cs="Arial"/>
          <w:color w:val="000000" w:themeColor="text1"/>
        </w:rPr>
        <w:t xml:space="preserve"> zu diesem Vertrag festgelegt.</w:t>
      </w:r>
      <w:bookmarkEnd w:id="1"/>
      <w:bookmarkEnd w:id="2"/>
      <w:bookmarkEnd w:id="3"/>
      <w:bookmarkEnd w:id="4"/>
    </w:p>
    <w:p w14:paraId="44DA8B61" w14:textId="77777777" w:rsidR="00C16593" w:rsidRPr="009D0220" w:rsidRDefault="00C16593">
      <w:pPr>
        <w:pStyle w:val="Paragraph"/>
        <w:suppressAutoHyphens w:val="0"/>
        <w:spacing w:before="200"/>
        <w:rPr>
          <w:rFonts w:cs="Arial"/>
          <w:color w:val="000000" w:themeColor="text1"/>
        </w:rPr>
      </w:pPr>
    </w:p>
    <w:p w14:paraId="0F21D1F9" w14:textId="77777777" w:rsidR="004F257C" w:rsidRPr="009D0220" w:rsidRDefault="00873530">
      <w:pPr>
        <w:pStyle w:val="berschrift2"/>
        <w:spacing w:before="200"/>
        <w:rPr>
          <w:rFonts w:cs="Arial"/>
        </w:rPr>
      </w:pPr>
      <w:r w:rsidRPr="009D0220">
        <w:rPr>
          <w:rFonts w:cs="Arial"/>
        </w:rPr>
        <w:t>3. Rechte und Pflichten des Auftraggebers</w:t>
      </w:r>
    </w:p>
    <w:p w14:paraId="1F80E6BF"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(1) Der Auftraggeber ist Verantwortlicher i.S.d. Art. 4 Nr. 7 DSGVO für die Verarbeitung von Daten im Auftrag durch den Auftragnehmer. Dem Auftragnehmer steht nach Ziff. 4 Abs. </w:t>
      </w:r>
      <w:r w:rsidR="008F66F4">
        <w:rPr>
          <w:rFonts w:cs="Arial"/>
          <w:color w:val="000000" w:themeColor="text1"/>
        </w:rPr>
        <w:t>5</w:t>
      </w:r>
      <w:r w:rsidRPr="009D0220">
        <w:rPr>
          <w:rFonts w:cs="Arial"/>
          <w:color w:val="000000" w:themeColor="text1"/>
        </w:rPr>
        <w:t xml:space="preserve"> das Recht zu, den Auftraggeber darauf hinzuweisen, wenn eine seiner Meinung nach rechtlich unzulässige Datenverarbeitung Gegenstand des Auftrags und/oder einer Weisung ist. </w:t>
      </w:r>
    </w:p>
    <w:p w14:paraId="2F20E416"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(2) Der Auftraggeber ist als Verantwortlicher für die Wahrung der Betroffenenrechte verantwortlich. Der Auftragnehmer wird den Auftraggeber unverzüglich darüber informieren, wenn Betroffene ihre Betroffenenrechte gegenüber dem Auftragnehmer geltend machen.</w:t>
      </w:r>
    </w:p>
    <w:p w14:paraId="1BDAEA66" w14:textId="24573F75"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(3) Der Auftraggeber hat das Recht, jederzeit ergänzende Weisungen über Art, Umfang und Verfahren der Datenverarbeitung gegenüber dem Auftragnehmer zu erteilen. </w:t>
      </w:r>
      <w:r w:rsidRPr="005907D7">
        <w:rPr>
          <w:rFonts w:cs="Arial"/>
          <w:color w:val="000000" w:themeColor="text1"/>
        </w:rPr>
        <w:t xml:space="preserve">Weisungen </w:t>
      </w:r>
      <w:r w:rsidR="005907D7" w:rsidRPr="005907D7">
        <w:rPr>
          <w:rFonts w:cs="Arial"/>
          <w:color w:val="000000" w:themeColor="text1"/>
        </w:rPr>
        <w:t>müssen</w:t>
      </w:r>
      <w:r w:rsidRPr="005907D7">
        <w:rPr>
          <w:rFonts w:cs="Arial"/>
          <w:color w:val="000000" w:themeColor="text1"/>
        </w:rPr>
        <w:t xml:space="preserve"> in Textform (z.B. E-Mail) erfolgen</w:t>
      </w:r>
      <w:r w:rsidR="007A78D2" w:rsidRPr="005907D7">
        <w:rPr>
          <w:rFonts w:cs="Arial"/>
          <w:color w:val="000000" w:themeColor="text1"/>
        </w:rPr>
        <w:t xml:space="preserve"> und werden dokumentiert</w:t>
      </w:r>
      <w:r w:rsidRPr="005907D7">
        <w:rPr>
          <w:rFonts w:cs="Arial"/>
          <w:color w:val="000000" w:themeColor="text1"/>
        </w:rPr>
        <w:t>.</w:t>
      </w:r>
      <w:r w:rsidRPr="009D0220">
        <w:rPr>
          <w:rFonts w:cs="Arial"/>
          <w:color w:val="000000" w:themeColor="text1"/>
        </w:rPr>
        <w:t xml:space="preserve"> </w:t>
      </w:r>
    </w:p>
    <w:p w14:paraId="385F0CB1" w14:textId="77777777" w:rsidR="004F257C" w:rsidRPr="009D0220" w:rsidRDefault="00873530">
      <w:pPr>
        <w:pStyle w:val="Paragraph"/>
        <w:suppressAutoHyphens w:val="0"/>
        <w:spacing w:before="200"/>
        <w:rPr>
          <w:rFonts w:cs="Arial"/>
          <w:color w:val="000000" w:themeColor="text1"/>
        </w:rPr>
      </w:pPr>
      <w:r w:rsidRPr="00105BF0">
        <w:rPr>
          <w:rFonts w:cs="Arial"/>
          <w:color w:val="000000" w:themeColor="text1"/>
        </w:rPr>
        <w:t>(4) Regelungen über eine etwaige Vergütung von Mehraufwänden, die durch ergänzende Weisungen des Auftraggebers beim Auftragnehmer entstehen, bleiben unberührt.</w:t>
      </w:r>
    </w:p>
    <w:p w14:paraId="3176C0A3"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(5) Der Auftraggeber kann weisungsberechtigte Personen benennen. Sofern weisungsberechtigte Personen benannt werden sollen, werden diese in der </w:t>
      </w:r>
      <w:r w:rsidRPr="005907D7">
        <w:rPr>
          <w:rStyle w:val="Fett"/>
          <w:rFonts w:ascii="Arial" w:hAnsi="Arial" w:cs="Arial"/>
          <w:color w:val="000000" w:themeColor="text1"/>
        </w:rPr>
        <w:t>Anlage 1</w:t>
      </w:r>
      <w:r w:rsidRPr="009D0220">
        <w:rPr>
          <w:rFonts w:cs="Arial"/>
          <w:color w:val="000000" w:themeColor="text1"/>
        </w:rPr>
        <w:t xml:space="preserve"> benannt</w:t>
      </w:r>
      <w:bookmarkStart w:id="5" w:name="OLE_LINK48"/>
      <w:bookmarkStart w:id="6" w:name="OLE_LINK49"/>
      <w:r w:rsidRPr="009D0220">
        <w:rPr>
          <w:rFonts w:cs="Arial"/>
          <w:color w:val="000000" w:themeColor="text1"/>
        </w:rPr>
        <w:t>.</w:t>
      </w:r>
      <w:r w:rsidR="00F645E8">
        <w:rPr>
          <w:rFonts w:cs="Arial"/>
          <w:color w:val="000000" w:themeColor="text1"/>
        </w:rPr>
        <w:t xml:space="preserve"> </w:t>
      </w:r>
      <w:r w:rsidRPr="009D0220">
        <w:rPr>
          <w:rFonts w:cs="Arial"/>
          <w:color w:val="000000" w:themeColor="text1"/>
        </w:rPr>
        <w:t>Für den Fall, dass sich die weisungsberechtigten Personen beim Auftraggeber ändern, wird der Auftraggeber dies dem Auftragnehmer in Textform mitteilen.</w:t>
      </w:r>
      <w:bookmarkEnd w:id="5"/>
      <w:bookmarkEnd w:id="6"/>
    </w:p>
    <w:p w14:paraId="33C8FAFE"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(6) Der Auftraggeber informiert den Auftragnehmer unverzüglich, wenn er Fehler </w:t>
      </w:r>
      <w:r w:rsidR="007A78D2">
        <w:rPr>
          <w:rFonts w:cs="Arial"/>
          <w:color w:val="000000" w:themeColor="text1"/>
        </w:rPr>
        <w:t xml:space="preserve">    </w:t>
      </w:r>
      <w:r w:rsidRPr="009D0220">
        <w:rPr>
          <w:rFonts w:cs="Arial"/>
          <w:color w:val="000000" w:themeColor="text1"/>
        </w:rPr>
        <w:t>oder Unregelmäßigkeiten im Zusammenhang mit der Verarbeitung personenbezogener Daten durch den Auftragnehmer feststellt.</w:t>
      </w:r>
    </w:p>
    <w:p w14:paraId="4051AA94" w14:textId="77777777" w:rsidR="004F257C" w:rsidRPr="009D0220" w:rsidRDefault="00873530">
      <w:pPr>
        <w:pStyle w:val="Paragraph"/>
        <w:suppressAutoHyphens w:val="0"/>
        <w:spacing w:before="200"/>
        <w:rPr>
          <w:rFonts w:cs="Arial"/>
          <w:color w:val="000000" w:themeColor="text1"/>
        </w:rPr>
      </w:pPr>
      <w:r w:rsidRPr="00B32A3D">
        <w:rPr>
          <w:rFonts w:cs="Arial"/>
          <w:color w:val="000000" w:themeColor="text1"/>
        </w:rPr>
        <w:t>(7) Für den Fall, dass eine Informationspflicht gegenüber Dritten nach Art. 33, 34 DSGVO oder einer sonstigen, für den Auftraggeber geltenden gesetzlichen Meldepflicht besteht, ist der Auftraggeber für deren Einhaltung verantwortlich.</w:t>
      </w:r>
    </w:p>
    <w:p w14:paraId="1809D479" w14:textId="77777777" w:rsidR="00C16593" w:rsidRPr="009D0220" w:rsidRDefault="00C16593">
      <w:pPr>
        <w:pStyle w:val="Paragraph"/>
        <w:suppressAutoHyphens w:val="0"/>
        <w:spacing w:before="200"/>
        <w:rPr>
          <w:rFonts w:cs="Arial"/>
          <w:color w:val="000000" w:themeColor="text1"/>
        </w:rPr>
      </w:pPr>
    </w:p>
    <w:p w14:paraId="4C28DE3A" w14:textId="77777777" w:rsidR="004F257C" w:rsidRPr="009D0220" w:rsidRDefault="00873530">
      <w:pPr>
        <w:pStyle w:val="berschrift2"/>
        <w:spacing w:before="200"/>
        <w:rPr>
          <w:rFonts w:cs="Arial"/>
        </w:rPr>
      </w:pPr>
      <w:r w:rsidRPr="009D0220">
        <w:rPr>
          <w:rFonts w:cs="Arial"/>
        </w:rPr>
        <w:t>4. Allgemeine Pflichten des Auftragnehmers</w:t>
      </w:r>
    </w:p>
    <w:p w14:paraId="56E240B8"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(1) Der Auftragnehmer verarbeitet personenbezogene Daten ausschließlich im Rahmen der getroffenen Vereinbarungen und/oder unter Einhaltung der ggf. vom Auftraggeber erteilten ergänzenden Weisungen. Ausgenommen hiervon sind gesetzliche Regelungen, die den Auftragnehmer ggf. zu einer anderweitigen Verarbeitung verpflichten. In einem solchen Fall teilt der </w:t>
      </w:r>
      <w:r w:rsidR="0022105D" w:rsidRPr="0022105D">
        <w:rPr>
          <w:rFonts w:cs="Arial"/>
          <w:color w:val="000000" w:themeColor="text1"/>
        </w:rPr>
        <w:t>Auftragnehmer</w:t>
      </w:r>
      <w:r w:rsidRPr="009D0220">
        <w:rPr>
          <w:rFonts w:cs="Arial"/>
          <w:color w:val="000000" w:themeColor="text1"/>
        </w:rPr>
        <w:t xml:space="preserve"> dem Auftraggeber diese </w:t>
      </w:r>
      <w:r w:rsidRPr="009D0220">
        <w:rPr>
          <w:rFonts w:cs="Arial"/>
          <w:color w:val="000000" w:themeColor="text1"/>
        </w:rPr>
        <w:lastRenderedPageBreak/>
        <w:t xml:space="preserve">rechtlichen Anforderungen vor der Verarbeitung mit, sofern das betreffende Recht eine solche Mitteilung nicht wegen eines wichtigen öffentlichen Interesses verbietet. </w:t>
      </w:r>
      <w:r w:rsidR="007A78D2">
        <w:rPr>
          <w:rFonts w:cs="Arial"/>
          <w:color w:val="000000" w:themeColor="text1"/>
        </w:rPr>
        <w:br/>
      </w:r>
      <w:r w:rsidR="007A78D2">
        <w:rPr>
          <w:rFonts w:cs="Arial"/>
          <w:color w:val="000000" w:themeColor="text1"/>
        </w:rPr>
        <w:br/>
      </w:r>
      <w:r w:rsidRPr="009D0220">
        <w:rPr>
          <w:rFonts w:cs="Arial"/>
          <w:color w:val="000000" w:themeColor="text1"/>
        </w:rPr>
        <w:t xml:space="preserve">Zweck, Art und Umfang der Datenverarbeitung richten sich ansonsten ausschließlich nach diesem Vertrag und/oder den Weisungen des Auftraggebers. Eine hiervon abweichende Verarbeitung von Daten ist dem Auftragnehmer untersagt, es sei denn, dass der Auftraggeber dieser schriftlich zugestimmt hat. </w:t>
      </w:r>
    </w:p>
    <w:p w14:paraId="40D9B107" w14:textId="77777777" w:rsidR="004F257C" w:rsidRPr="009D0220" w:rsidRDefault="00873530">
      <w:pPr>
        <w:pStyle w:val="Paragraph"/>
        <w:suppressAutoHyphens w:val="0"/>
        <w:spacing w:before="200"/>
        <w:rPr>
          <w:rFonts w:cs="Arial"/>
          <w:color w:val="000000" w:themeColor="text1"/>
        </w:rPr>
      </w:pPr>
      <w:r w:rsidRPr="00105BF0">
        <w:rPr>
          <w:rFonts w:cs="Arial"/>
          <w:color w:val="000000" w:themeColor="text1"/>
        </w:rPr>
        <w:t>(2) Der Auftragnehmer verpflichtet sich, die Datenverarbeitung im Auftrag nur in Mitgliedsstaaten der Europäischen Union (EU) oder des Europäischen Wirtschaftsraums (EWR) durchzuführen.</w:t>
      </w:r>
    </w:p>
    <w:p w14:paraId="7A693FBE"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w:t>
      </w:r>
      <w:r w:rsidR="008057AA">
        <w:rPr>
          <w:rFonts w:cs="Arial"/>
          <w:color w:val="000000" w:themeColor="text1"/>
        </w:rPr>
        <w:t>3</w:t>
      </w:r>
      <w:r w:rsidRPr="009D0220">
        <w:rPr>
          <w:rFonts w:cs="Arial"/>
          <w:color w:val="000000" w:themeColor="text1"/>
        </w:rPr>
        <w:t>) Der Auftragnehmer wird den Auftraggeber unverzüglich darüber informieren, wenn eine vom Auftraggeber erteilte Weisung nach seiner Auffassung gegen gesetzliche Regelungen verstößt. Der Auftragnehmer ist berechtigt, die Durchführung der betreffenden Weisung solange auszusetzen, bis diese durch den Auftraggeber bestätigt oder geändert wird. Sofern der Auftragnehmer darlegen kann, dass eine Verarbeitung nach Weisung des Auftraggebers zu einer Haftung des Auftragnehmers nach Art. 82 DSGVO führen kann, steht dem Auftragnehmer das Recht frei, die weitere Verarbeitung insoweit bis zu einer Klärung der Haftung zwischen den Parteien auszusetzen.</w:t>
      </w:r>
    </w:p>
    <w:p w14:paraId="32BF52F0" w14:textId="77777777" w:rsidR="004F257C" w:rsidRDefault="00873530">
      <w:pPr>
        <w:pStyle w:val="Paragraph"/>
        <w:suppressAutoHyphens w:val="0"/>
        <w:spacing w:before="200"/>
        <w:rPr>
          <w:rFonts w:cs="Arial"/>
          <w:color w:val="000000" w:themeColor="text1"/>
        </w:rPr>
      </w:pPr>
      <w:r w:rsidRPr="009D0220">
        <w:rPr>
          <w:rFonts w:cs="Arial"/>
          <w:color w:val="000000" w:themeColor="text1"/>
        </w:rPr>
        <w:t>(</w:t>
      </w:r>
      <w:r w:rsidR="008057AA">
        <w:rPr>
          <w:rFonts w:cs="Arial"/>
          <w:color w:val="000000" w:themeColor="text1"/>
        </w:rPr>
        <w:t>4</w:t>
      </w:r>
      <w:r w:rsidRPr="009D0220">
        <w:rPr>
          <w:rFonts w:cs="Arial"/>
          <w:color w:val="000000" w:themeColor="text1"/>
        </w:rPr>
        <w:t xml:space="preserve">) Der Auftragnehmer kann dem Auftraggeber die Person(en) benennen, die zum Empfang von Weisungen des Auftraggebers berechtigt sind. Sofern weisungsempfangsberechtigte Personen benannt werden sollen, werden diese in der </w:t>
      </w:r>
      <w:r w:rsidRPr="005907D7">
        <w:rPr>
          <w:rStyle w:val="Fett"/>
          <w:rFonts w:ascii="Arial" w:hAnsi="Arial" w:cs="Arial"/>
          <w:color w:val="000000" w:themeColor="text1"/>
        </w:rPr>
        <w:t>Anlage 1</w:t>
      </w:r>
      <w:r w:rsidRPr="009D0220">
        <w:rPr>
          <w:rFonts w:cs="Arial"/>
          <w:color w:val="000000" w:themeColor="text1"/>
        </w:rPr>
        <w:t xml:space="preserve"> benannt.</w:t>
      </w:r>
      <w:r w:rsidR="009D2076">
        <w:rPr>
          <w:rFonts w:cs="Arial"/>
          <w:color w:val="000000" w:themeColor="text1"/>
        </w:rPr>
        <w:t xml:space="preserve"> </w:t>
      </w:r>
      <w:r w:rsidR="009D2076" w:rsidRPr="009D0220">
        <w:rPr>
          <w:rFonts w:cs="Arial"/>
          <w:color w:val="000000" w:themeColor="text1"/>
        </w:rPr>
        <w:t>Für den Fall, dass sich die weisungs</w:t>
      </w:r>
      <w:r w:rsidR="009D2076">
        <w:rPr>
          <w:rFonts w:cs="Arial"/>
          <w:color w:val="000000" w:themeColor="text1"/>
        </w:rPr>
        <w:t>empfangs</w:t>
      </w:r>
      <w:r w:rsidR="009D2076" w:rsidRPr="009D0220">
        <w:rPr>
          <w:rFonts w:cs="Arial"/>
          <w:color w:val="000000" w:themeColor="text1"/>
        </w:rPr>
        <w:t xml:space="preserve">berechtigten Personen beim </w:t>
      </w:r>
      <w:r w:rsidR="009D2076" w:rsidRPr="009D2076">
        <w:rPr>
          <w:rFonts w:cs="Arial"/>
          <w:color w:val="000000" w:themeColor="text1"/>
        </w:rPr>
        <w:t>Auftragnehmer</w:t>
      </w:r>
      <w:r w:rsidR="009D2076" w:rsidRPr="009D0220">
        <w:rPr>
          <w:rFonts w:cs="Arial"/>
          <w:color w:val="000000" w:themeColor="text1"/>
        </w:rPr>
        <w:t xml:space="preserve"> ändern, wird der </w:t>
      </w:r>
      <w:r w:rsidR="009D2076" w:rsidRPr="009D2076">
        <w:rPr>
          <w:rFonts w:cs="Arial"/>
          <w:color w:val="000000" w:themeColor="text1"/>
        </w:rPr>
        <w:t>Auftragnehmer</w:t>
      </w:r>
      <w:r w:rsidR="009D2076" w:rsidRPr="009D0220">
        <w:rPr>
          <w:rFonts w:cs="Arial"/>
          <w:color w:val="000000" w:themeColor="text1"/>
        </w:rPr>
        <w:t xml:space="preserve"> dies dem </w:t>
      </w:r>
      <w:r w:rsidR="009D2076" w:rsidRPr="009D2076">
        <w:rPr>
          <w:rFonts w:cs="Arial"/>
          <w:color w:val="000000" w:themeColor="text1"/>
        </w:rPr>
        <w:t>Auftraggeber</w:t>
      </w:r>
      <w:r w:rsidR="009D2076" w:rsidRPr="009D0220">
        <w:rPr>
          <w:rFonts w:cs="Arial"/>
          <w:color w:val="000000" w:themeColor="text1"/>
        </w:rPr>
        <w:t xml:space="preserve"> in Textform mitteilen.</w:t>
      </w:r>
    </w:p>
    <w:p w14:paraId="70DD7EDA" w14:textId="77777777" w:rsidR="00F645E8" w:rsidRPr="009D0220" w:rsidRDefault="00F645E8">
      <w:pPr>
        <w:pStyle w:val="Paragraph"/>
        <w:suppressAutoHyphens w:val="0"/>
        <w:spacing w:before="200"/>
        <w:rPr>
          <w:rFonts w:cs="Arial"/>
          <w:color w:val="000000" w:themeColor="text1"/>
        </w:rPr>
      </w:pPr>
    </w:p>
    <w:p w14:paraId="7C585DD7" w14:textId="77777777" w:rsidR="004F257C" w:rsidRPr="009D0220" w:rsidRDefault="00873530">
      <w:pPr>
        <w:pStyle w:val="berschrift2"/>
        <w:spacing w:before="200"/>
        <w:rPr>
          <w:rFonts w:cs="Arial"/>
        </w:rPr>
      </w:pPr>
      <w:r w:rsidRPr="009D0220">
        <w:rPr>
          <w:rFonts w:cs="Arial"/>
        </w:rPr>
        <w:t>5. Datenschutzbeauftragter des Auftragnehmers</w:t>
      </w:r>
    </w:p>
    <w:p w14:paraId="6514E9A1" w14:textId="1A5D3065" w:rsidR="005B3FD1" w:rsidRDefault="00873530" w:rsidP="005B3FD1">
      <w:pPr>
        <w:pStyle w:val="Paragraph"/>
        <w:spacing w:before="200"/>
        <w:rPr>
          <w:rFonts w:cs="Arial"/>
          <w:color w:val="000000" w:themeColor="text1"/>
        </w:rPr>
      </w:pPr>
      <w:r w:rsidRPr="009D0220">
        <w:rPr>
          <w:rFonts w:cs="Arial"/>
          <w:color w:val="000000" w:themeColor="text1"/>
        </w:rPr>
        <w:t>(1) Der Auftragnehmer bestätigt, dass er einen Datenschutzbeauftragten nach Art. 37 DSGVO benannt hat.</w:t>
      </w:r>
      <w:r w:rsidR="00713C8F">
        <w:rPr>
          <w:rFonts w:cs="Arial"/>
          <w:color w:val="000000" w:themeColor="text1"/>
        </w:rPr>
        <w:t xml:space="preserve"> Sie erreichen das Datenschutzbeauftragten unter </w:t>
      </w:r>
    </w:p>
    <w:p w14:paraId="59662170" w14:textId="513A30B0" w:rsidR="007F516C" w:rsidRPr="007F516C" w:rsidRDefault="00713C8F" w:rsidP="00713C8F">
      <w:pPr>
        <w:pStyle w:val="Paragraph"/>
        <w:spacing w:before="200"/>
        <w:ind w:left="708"/>
        <w:rPr>
          <w:rFonts w:cs="Arial"/>
          <w:i/>
          <w:color w:val="000000" w:themeColor="text1"/>
        </w:rPr>
      </w:pPr>
      <w:r>
        <w:rPr>
          <w:rFonts w:cs="Arial"/>
          <w:i/>
          <w:color w:val="000000" w:themeColor="text1"/>
        </w:rPr>
        <w:t>Landesamt für Schule und Bildung</w:t>
      </w:r>
      <w:r>
        <w:rPr>
          <w:rFonts w:cs="Arial"/>
          <w:i/>
          <w:color w:val="000000" w:themeColor="text1"/>
        </w:rPr>
        <w:br/>
        <w:t>Standort Radebeul</w:t>
      </w:r>
      <w:r>
        <w:rPr>
          <w:rFonts w:cs="Arial"/>
          <w:i/>
          <w:color w:val="000000" w:themeColor="text1"/>
        </w:rPr>
        <w:br/>
        <w:t>Datenschutzbeauftragte</w:t>
      </w:r>
      <w:r w:rsidR="007F516C">
        <w:rPr>
          <w:rFonts w:cs="Arial"/>
          <w:i/>
          <w:color w:val="000000" w:themeColor="text1"/>
        </w:rPr>
        <w:br/>
      </w:r>
      <w:r>
        <w:rPr>
          <w:rFonts w:cs="Arial"/>
          <w:i/>
          <w:color w:val="000000" w:themeColor="text1"/>
        </w:rPr>
        <w:t>Dresdner Straße 78c</w:t>
      </w:r>
      <w:r>
        <w:rPr>
          <w:rFonts w:cs="Arial"/>
          <w:i/>
          <w:color w:val="000000" w:themeColor="text1"/>
        </w:rPr>
        <w:br/>
      </w:r>
      <w:r w:rsidR="007F516C" w:rsidRPr="007F516C">
        <w:rPr>
          <w:rFonts w:cs="Arial"/>
          <w:i/>
          <w:color w:val="000000" w:themeColor="text1"/>
        </w:rPr>
        <w:t>01445</w:t>
      </w:r>
      <w:r w:rsidR="007F516C">
        <w:rPr>
          <w:rFonts w:cs="Arial"/>
          <w:i/>
          <w:color w:val="000000" w:themeColor="text1"/>
        </w:rPr>
        <w:t xml:space="preserve"> </w:t>
      </w:r>
      <w:r w:rsidR="007F516C" w:rsidRPr="007F516C">
        <w:rPr>
          <w:rFonts w:cs="Arial"/>
          <w:i/>
          <w:color w:val="000000" w:themeColor="text1"/>
        </w:rPr>
        <w:t>Radebeul</w:t>
      </w:r>
    </w:p>
    <w:p w14:paraId="3EA20517" w14:textId="27577758" w:rsidR="00855C0A" w:rsidRDefault="007F516C" w:rsidP="00D748C1">
      <w:pPr>
        <w:pStyle w:val="Paragraph"/>
        <w:spacing w:before="200"/>
        <w:ind w:left="708"/>
        <w:rPr>
          <w:rFonts w:cs="Arial"/>
          <w:color w:val="000000" w:themeColor="text1"/>
        </w:rPr>
      </w:pPr>
      <w:r w:rsidRPr="007F516C">
        <w:rPr>
          <w:rFonts w:cs="Arial"/>
          <w:i/>
          <w:color w:val="000000" w:themeColor="text1"/>
        </w:rPr>
        <w:t>+49 351 8324-30</w:t>
      </w:r>
      <w:r>
        <w:rPr>
          <w:rFonts w:cs="Arial"/>
          <w:i/>
          <w:color w:val="000000" w:themeColor="text1"/>
        </w:rPr>
        <w:t xml:space="preserve"> </w:t>
      </w:r>
      <w:r>
        <w:rPr>
          <w:rFonts w:cs="Arial"/>
          <w:i/>
          <w:color w:val="000000" w:themeColor="text1"/>
        </w:rPr>
        <w:br/>
      </w:r>
      <w:hyperlink r:id="rId7" w:history="1">
        <w:r w:rsidR="007D2F81" w:rsidRPr="008C3B74">
          <w:rPr>
            <w:rStyle w:val="Hyperlink"/>
          </w:rPr>
          <w:t>Datenschutzbeauftragter@lasub.smk.sachsen.de</w:t>
        </w:r>
      </w:hyperlink>
      <w:r w:rsidR="007D2F81">
        <w:t xml:space="preserve"> </w:t>
      </w:r>
      <w:bookmarkStart w:id="7" w:name="_GoBack"/>
      <w:bookmarkEnd w:id="7"/>
    </w:p>
    <w:p w14:paraId="1B531153" w14:textId="68AA25CF" w:rsidR="00F645E8" w:rsidRDefault="00873530" w:rsidP="007F516C">
      <w:pPr>
        <w:pStyle w:val="Paragraph"/>
        <w:spacing w:before="200"/>
        <w:rPr>
          <w:rFonts w:cs="Arial"/>
          <w:color w:val="000000" w:themeColor="text1"/>
        </w:rPr>
      </w:pPr>
      <w:r w:rsidRPr="009D0220">
        <w:rPr>
          <w:rFonts w:cs="Arial"/>
          <w:color w:val="000000" w:themeColor="text1"/>
        </w:rPr>
        <w:t xml:space="preserve">Der Auftragnehmer trägt Sorge dafür, dass der Datenschutzbeauftragte über die erforderliche Qualifikation und das erforderliche Fachwissen verfügt. </w:t>
      </w:r>
    </w:p>
    <w:p w14:paraId="7AD9DB06" w14:textId="77777777" w:rsidR="005907D7" w:rsidRPr="009D0220" w:rsidRDefault="005907D7" w:rsidP="005B3FD1">
      <w:pPr>
        <w:pStyle w:val="Paragraph"/>
        <w:spacing w:before="200"/>
        <w:rPr>
          <w:rFonts w:cs="Arial"/>
          <w:color w:val="000000" w:themeColor="text1"/>
        </w:rPr>
      </w:pPr>
    </w:p>
    <w:p w14:paraId="5CCC641C" w14:textId="77777777" w:rsidR="004F257C" w:rsidRPr="009D0220" w:rsidRDefault="00873530">
      <w:pPr>
        <w:pStyle w:val="berschrift2"/>
        <w:spacing w:before="200"/>
        <w:rPr>
          <w:rFonts w:cs="Arial"/>
        </w:rPr>
      </w:pPr>
      <w:r w:rsidRPr="009D0220">
        <w:rPr>
          <w:rFonts w:cs="Arial"/>
        </w:rPr>
        <w:t>6. Meldepflichten des Auftragnehmers</w:t>
      </w:r>
    </w:p>
    <w:p w14:paraId="2829608A"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Der Auftragnehmer ist verpflichtet, dem Auftraggeber jeden Verstoß gegen datenschutzrechtliche Vorschriften oder gegen die getroffenen vertraglichen Vereinbarungen und/oder die erteilten Weisungen des Auftraggebers, der im Zuge der Verarbeitung von Daten durch ihn oder andere mit der Verarbeitung beschäftigten Perso</w:t>
      </w:r>
      <w:r w:rsidRPr="009D0220">
        <w:rPr>
          <w:rFonts w:cs="Arial"/>
          <w:color w:val="000000" w:themeColor="text1"/>
        </w:rPr>
        <w:lastRenderedPageBreak/>
        <w:t>nen erfolgt ist, unverzüglich mitzuteilen. Gleiches gilt für jede Verletzung des Schutzes personenbezogener Daten, die der Auftragnehmer im Auftrag des Auftraggebers verarbeitet.</w:t>
      </w:r>
    </w:p>
    <w:p w14:paraId="566943DB"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(2) Ferner wird der Auftragnehmer den Auftraggeber unverzüglich darüber informieren, wenn eine Aufsichtsbehörde nach Art. 58 DSGVO gegenüber dem Auftragnehmer tätig wird und dies auch eine Kontrolle der Verarbeitung, die der Auftragnehmer im Auftrag des Auftraggebers erbringt, betreffen kann.</w:t>
      </w:r>
    </w:p>
    <w:p w14:paraId="1F5D0B77"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(3) Dem Auftragnehmer ist bekannt, dass für den Auftraggeber eine Meldepflicht nach Art. 33, 34 DSGVO bestehen kann, die eine Meldung an die Aufsichtsbehörde binnen 72 Stunden nach Bekanntwerden vorsieht. Der Auftragnehmer wird den Auftraggeber bei der Umsetzung der Meldepflichten unterstützen. Der Auftragnehmer wird dem Auftraggeber insbesondere jeden unbefugten Zugriff auf personenbezogene Daten, die im Auftrag des Auftraggebers verarbeitet werden, unverzüglich ab Kenntnis des Zugriffs mitteilen. Die Meldung des Auftragnehmers an den Auftraggeber muss insbesondere folgende Informationen beinhalten:</w:t>
      </w:r>
    </w:p>
    <w:p w14:paraId="4F8DA514" w14:textId="77777777" w:rsidR="004F257C" w:rsidRPr="009D0220" w:rsidRDefault="00873530">
      <w:pPr>
        <w:pStyle w:val="Aufzhlung"/>
        <w:numPr>
          <w:ilvl w:val="0"/>
          <w:numId w:val="1"/>
        </w:numPr>
        <w:spacing w:before="240" w:after="140"/>
        <w:rPr>
          <w:rFonts w:cs="Arial"/>
          <w:color w:val="000000" w:themeColor="text1"/>
        </w:rPr>
      </w:pPr>
      <w:r w:rsidRPr="009D0220">
        <w:rPr>
          <w:rFonts w:cs="Arial"/>
          <w:color w:val="000000" w:themeColor="text1"/>
        </w:rPr>
        <w:t>eine Beschreibung der Art der Verletzung des Schutzes personenbezogener Daten, soweit möglich mit Angabe der Kategorien und der ungefähren Zahl der betroffenen Personen, der betroffenen Kategorien und der ungefähren Zahl der betroffenen personenbezogenen Datensätze;</w:t>
      </w:r>
    </w:p>
    <w:p w14:paraId="0802C9BC" w14:textId="77777777" w:rsidR="004F257C" w:rsidRPr="009D0220" w:rsidRDefault="00873530">
      <w:pPr>
        <w:pStyle w:val="Aufzhlung"/>
        <w:numPr>
          <w:ilvl w:val="0"/>
          <w:numId w:val="1"/>
        </w:numPr>
        <w:spacing w:after="240"/>
        <w:rPr>
          <w:rFonts w:cs="Arial"/>
          <w:color w:val="000000" w:themeColor="text1"/>
        </w:rPr>
      </w:pPr>
      <w:r w:rsidRPr="009D0220">
        <w:rPr>
          <w:rFonts w:cs="Arial"/>
          <w:color w:val="000000" w:themeColor="text1"/>
        </w:rPr>
        <w:t>eine Beschreibung der von dem Auftragnehmer ergriffenen oder vorgeschlagenen Maßnahmen zur Behebung der Verletzung des Schutzes personenbezogener Daten und gegebenenfalls Maßnahmen zur Abmilderung ihrer möglichen nachteiligen Auswirkungen.</w:t>
      </w:r>
    </w:p>
    <w:p w14:paraId="6E01E020" w14:textId="77777777" w:rsidR="00F645E8" w:rsidRDefault="00F645E8">
      <w:pPr>
        <w:pStyle w:val="berschrift2"/>
        <w:spacing w:before="200"/>
        <w:rPr>
          <w:rFonts w:cs="Arial"/>
        </w:rPr>
      </w:pPr>
    </w:p>
    <w:p w14:paraId="5900199E" w14:textId="77777777" w:rsidR="004F257C" w:rsidRPr="009D0220" w:rsidRDefault="00873530">
      <w:pPr>
        <w:pStyle w:val="berschrift2"/>
        <w:spacing w:before="200"/>
        <w:rPr>
          <w:rFonts w:cs="Arial"/>
        </w:rPr>
      </w:pPr>
      <w:r w:rsidRPr="009D0220">
        <w:rPr>
          <w:rFonts w:cs="Arial"/>
        </w:rPr>
        <w:t>7. Mitwirkungspflichten des Auftragnehmers</w:t>
      </w:r>
    </w:p>
    <w:p w14:paraId="73E3B51C"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Der Auftragnehmer unterstützt den Auftraggeber bei seiner Pflicht zur Beantwortung von Anträgen auf Wahrnehmung von Betroffenenrechten nach Art. 12-23 DSGVO. Es gelten die Regelungen von Ziff. 11 dieses Vertrages.</w:t>
      </w:r>
    </w:p>
    <w:p w14:paraId="01A7F6E6"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(2) Der Auftragnehmer wirkt an der Erstellung der Verzeichnisse von Verarbeitungstätigkeiten durch den Auftraggeber mit. </w:t>
      </w:r>
    </w:p>
    <w:p w14:paraId="23B7959F" w14:textId="77777777" w:rsidR="004F257C" w:rsidRDefault="00873530">
      <w:pPr>
        <w:pStyle w:val="Paragraph"/>
        <w:suppressAutoHyphens w:val="0"/>
        <w:spacing w:before="200"/>
        <w:rPr>
          <w:rFonts w:cs="Arial"/>
          <w:color w:val="000000" w:themeColor="text1"/>
        </w:rPr>
      </w:pPr>
      <w:r w:rsidRPr="009D0220">
        <w:rPr>
          <w:rFonts w:cs="Arial"/>
          <w:color w:val="000000" w:themeColor="text1"/>
        </w:rPr>
        <w:t>(3) Der Auftragnehmer unterstützt den Auftraggeber unter Berücksichtigung der Art der Verarbeitung und der ihm zur Verfügung stehenden Informationen bei der Einhaltung der in Art. 32-36 DSGVO genannten Pflichten.</w:t>
      </w:r>
    </w:p>
    <w:p w14:paraId="54F3B3DA" w14:textId="77777777" w:rsidR="00706874" w:rsidRPr="009D0220" w:rsidRDefault="00706874">
      <w:pPr>
        <w:pStyle w:val="Paragraph"/>
        <w:suppressAutoHyphens w:val="0"/>
        <w:spacing w:before="200"/>
        <w:rPr>
          <w:rFonts w:cs="Arial"/>
          <w:color w:val="000000" w:themeColor="text1"/>
        </w:rPr>
      </w:pPr>
    </w:p>
    <w:p w14:paraId="2447954A" w14:textId="77777777" w:rsidR="004F257C" w:rsidRPr="009D0220" w:rsidRDefault="00873530">
      <w:pPr>
        <w:pStyle w:val="berschrift2"/>
        <w:spacing w:before="200"/>
        <w:rPr>
          <w:rFonts w:cs="Arial"/>
        </w:rPr>
      </w:pPr>
      <w:r w:rsidRPr="009D0220">
        <w:rPr>
          <w:rFonts w:cs="Arial"/>
        </w:rPr>
        <w:t>8. Kontrollbefugnisse</w:t>
      </w:r>
    </w:p>
    <w:p w14:paraId="69370701"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Der Auftraggeber hat das Recht, die Einhaltung der gesetzlichen Vorschriften zum Datenschutz und/oder die Einhaltung der zwischen den Parteien getroffenen vertraglichen Regelungen und/oder die Einhaltung der Weisungen des Auftraggebers durch den Auftragnehmer im erforderlichen Umfang zu kontrollieren.</w:t>
      </w:r>
    </w:p>
    <w:p w14:paraId="7F14AA5E"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(2) Der Auftragnehmer ist dem Auftraggeber gegenüber zur Auskunftserteilung verpflichtet, soweit dies zur Durchführung der Kontrolle i.S.d. Absatzes 1 erforderlich ist.</w:t>
      </w:r>
    </w:p>
    <w:p w14:paraId="56D8E5C3" w14:textId="77777777" w:rsidR="004F257C" w:rsidRDefault="00873530">
      <w:pPr>
        <w:pStyle w:val="Paragraph"/>
        <w:suppressAutoHyphens w:val="0"/>
        <w:spacing w:before="200"/>
        <w:rPr>
          <w:rFonts w:cs="Arial"/>
          <w:color w:val="000000" w:themeColor="text1"/>
        </w:rPr>
      </w:pPr>
      <w:r w:rsidRPr="009D0220">
        <w:rPr>
          <w:rFonts w:cs="Arial"/>
          <w:color w:val="000000" w:themeColor="text1"/>
        </w:rPr>
        <w:lastRenderedPageBreak/>
        <w:t>(3)</w:t>
      </w:r>
      <w:r w:rsidR="004A5248">
        <w:rPr>
          <w:rFonts w:cs="Arial"/>
          <w:color w:val="000000" w:themeColor="text1"/>
        </w:rPr>
        <w:t xml:space="preserve"> </w:t>
      </w:r>
      <w:r w:rsidRPr="00AB1900">
        <w:rPr>
          <w:rFonts w:cs="Arial"/>
          <w:color w:val="000000" w:themeColor="text1"/>
        </w:rPr>
        <w:t>Der Auftraggeber kann nach vorheriger Anmeldung mit angemessener Frist die Kontrolle im Sinne des Absatzes 1 in der Betriebsstätte des Auftragnehmers zu den jeweils üblichen Geschäftszeiten vornehmen. Der Auftraggeber wird dabei Sorge dafür tragen, dass die Kontrollen nur im erforderlichen Umfang durchgeführt werden, um die Betriebsabläufe des Auftragnehmers durch die Kontrollen nicht unverhältnismäßig zu stören.</w:t>
      </w:r>
      <w:r w:rsidR="00781C78" w:rsidRPr="00AB1900">
        <w:rPr>
          <w:rFonts w:cs="Arial"/>
          <w:color w:val="000000" w:themeColor="text1"/>
        </w:rPr>
        <w:t xml:space="preserve"> Die Parteien gehen davon aus, dass eine Kontrolle höchstens einmal jährlich erforderlich ist. Weitere Prüfungen sind vom Auftraggeber unter Angabe des Anlasses zu begründen. Im Falle von Vor-Ort-Kontrollen wird der Auftraggeber dem Auftragnehmer die entstehenden Aufwände inkl. der Personalkosten für die Betreuung und Begleitung der Kontrollpersonen vor Ort in angemessenen Umfang ersetzen. Die Grundlagen der Kostenberechnung werden dem Auftraggeber vom Auftragnehmer vor Durchführung der Kontrolle mitgeteilt.</w:t>
      </w:r>
    </w:p>
    <w:p w14:paraId="59F34F5E" w14:textId="77777777" w:rsidR="00861EC9" w:rsidRPr="009D0220" w:rsidRDefault="00861EC9">
      <w:pPr>
        <w:pStyle w:val="Paragraph"/>
        <w:suppressAutoHyphens w:val="0"/>
        <w:spacing w:before="200"/>
        <w:rPr>
          <w:rFonts w:cs="Arial"/>
          <w:color w:val="000000" w:themeColor="text1"/>
        </w:rPr>
      </w:pPr>
      <w:r>
        <w:rPr>
          <w:rFonts w:cs="Arial"/>
          <w:color w:val="000000" w:themeColor="text1"/>
        </w:rPr>
        <w:t xml:space="preserve">(4) </w:t>
      </w:r>
      <w:r w:rsidRPr="00861EC9">
        <w:rPr>
          <w:rFonts w:cs="Arial"/>
          <w:color w:val="000000" w:themeColor="text1"/>
        </w:rPr>
        <w:t>Nach Wahl des Auftragnehmers kann der Nachweis der Einhaltung der technischen und organisatorischen Maßnahmen anstatt einer Vor-Ort-Kontrolle auch durch die Vorlage eines geeigneten, aktuellen Testats, von Berichten oder Berichtsauszügen unabhängiger Instanzen (z.B. Wirtschaftsprüfer, Revision, Datenschutzbeauftragter, IT-Sicherheitsabteilung, Datenschutzauditoren oder Qualitätsauditoren) oder einer geeigneten Zertifizierung erbracht werden, wenn der Prüfungsbericht es dem Auftraggeber in angemessener Weise ermöglicht, sich von der Einhaltung der technischen und organisatorischen Maßnahmen gemäß Anlage </w:t>
      </w:r>
      <w:r>
        <w:rPr>
          <w:rFonts w:cs="Arial"/>
          <w:color w:val="000000" w:themeColor="text1"/>
        </w:rPr>
        <w:t>3</w:t>
      </w:r>
      <w:r w:rsidRPr="00861EC9">
        <w:rPr>
          <w:rFonts w:cs="Arial"/>
          <w:color w:val="000000" w:themeColor="text1"/>
        </w:rPr>
        <w:t xml:space="preserve"> zu diesem Vertrag zu überzeugen.</w:t>
      </w:r>
      <w:r>
        <w:rPr>
          <w:rFonts w:cs="Arial"/>
          <w:color w:val="000000" w:themeColor="text1"/>
        </w:rPr>
        <w:t xml:space="preserve"> </w:t>
      </w:r>
      <w:r w:rsidR="00781C78">
        <w:rPr>
          <w:rFonts w:cs="Arial"/>
          <w:color w:val="000000" w:themeColor="text1"/>
        </w:rPr>
        <w:t xml:space="preserve">Sollte der </w:t>
      </w:r>
      <w:r w:rsidR="00781C78" w:rsidRPr="00781C78">
        <w:rPr>
          <w:rFonts w:cs="Arial"/>
          <w:color w:val="000000" w:themeColor="text1"/>
        </w:rPr>
        <w:t xml:space="preserve">Auftraggeber </w:t>
      </w:r>
      <w:r w:rsidR="00781C78">
        <w:rPr>
          <w:rFonts w:cs="Arial"/>
          <w:color w:val="000000" w:themeColor="text1"/>
        </w:rPr>
        <w:t xml:space="preserve">begründete Zweifel an der Eignung des Prüfdokuments i.S.d. Satzes 1 haben, kann eine Vor-Ort-Kontrolle durch den </w:t>
      </w:r>
      <w:r w:rsidR="00781C78" w:rsidRPr="00781C78">
        <w:rPr>
          <w:rFonts w:cs="Arial"/>
          <w:color w:val="000000" w:themeColor="text1"/>
        </w:rPr>
        <w:t xml:space="preserve">Auftraggeber </w:t>
      </w:r>
      <w:r w:rsidR="00781C78">
        <w:rPr>
          <w:rFonts w:cs="Arial"/>
          <w:color w:val="000000" w:themeColor="text1"/>
        </w:rPr>
        <w:t xml:space="preserve">erfolgen. </w:t>
      </w:r>
      <w:r>
        <w:rPr>
          <w:rFonts w:cs="Arial"/>
          <w:color w:val="000000" w:themeColor="text1"/>
        </w:rPr>
        <w:t xml:space="preserve">Dem </w:t>
      </w:r>
      <w:r w:rsidRPr="00861EC9">
        <w:rPr>
          <w:rFonts w:cs="Arial"/>
          <w:color w:val="000000" w:themeColor="text1"/>
        </w:rPr>
        <w:t>Auftraggeber</w:t>
      </w:r>
      <w:r>
        <w:rPr>
          <w:rFonts w:cs="Arial"/>
          <w:color w:val="000000" w:themeColor="text1"/>
        </w:rPr>
        <w:t xml:space="preserve"> ist bekannt, dass eine Vor-Ort-Kontrolle in Rechenzentren nicht oder nur in begründeten Ausnahmefällen möglich ist.</w:t>
      </w:r>
    </w:p>
    <w:p w14:paraId="6638A7B5"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(5) Der Auftragnehmer ist verpflichtet, im Falle von Maßnahmen der Aufsichtsbehörde gegenüber dem Auftraggeber i.S.d. Art. 58 DSGVO, insbesondere im Hinblick auf Auskunfts- und Kontrollpflichten die erforderlichen Auskünfte an den Auftraggeber zu erteilen und der jeweils zuständigen Aufsichtsbehörde eine Vor-Ort-Kontrolle zu ermöglichen. Der Auftraggeber ist über entsprechende geplante Maßnahmen vom Auftragnehmer zu informieren.</w:t>
      </w:r>
      <w:r w:rsidRPr="009D0220">
        <w:rPr>
          <w:rFonts w:cs="Arial"/>
          <w:color w:val="000000" w:themeColor="text1"/>
        </w:rPr>
        <w:br/>
      </w:r>
    </w:p>
    <w:p w14:paraId="2686AD70" w14:textId="77777777" w:rsidR="004F257C" w:rsidRPr="009D0220" w:rsidRDefault="00873530">
      <w:pPr>
        <w:pStyle w:val="berschrift2"/>
        <w:spacing w:before="200"/>
        <w:rPr>
          <w:rFonts w:cs="Arial"/>
        </w:rPr>
      </w:pPr>
      <w:r w:rsidRPr="009D0220">
        <w:rPr>
          <w:rFonts w:cs="Arial"/>
        </w:rPr>
        <w:t>9. Unterauftragsverhältnisse</w:t>
      </w:r>
    </w:p>
    <w:p w14:paraId="17B85DA2"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(1) </w:t>
      </w:r>
      <w:r w:rsidR="008F57EB">
        <w:rPr>
          <w:rFonts w:cs="Arial"/>
          <w:color w:val="000000" w:themeColor="text1"/>
        </w:rPr>
        <w:t xml:space="preserve">Der </w:t>
      </w:r>
      <w:r w:rsidR="008F57EB" w:rsidRPr="008F57EB">
        <w:rPr>
          <w:rFonts w:cs="Arial"/>
          <w:color w:val="000000" w:themeColor="text1"/>
        </w:rPr>
        <w:t>Auftragnehmer</w:t>
      </w:r>
      <w:r w:rsidR="008F57EB">
        <w:rPr>
          <w:rFonts w:cs="Arial"/>
          <w:color w:val="000000" w:themeColor="text1"/>
        </w:rPr>
        <w:t xml:space="preserve"> ist berechtigt, </w:t>
      </w:r>
      <w:r w:rsidR="008F57EB" w:rsidRPr="008F57EB">
        <w:rPr>
          <w:rFonts w:cs="Arial"/>
          <w:color w:val="000000" w:themeColor="text1"/>
        </w:rPr>
        <w:t>Unterauftragnehmer</w:t>
      </w:r>
      <w:r w:rsidR="008F57EB">
        <w:rPr>
          <w:rFonts w:cs="Arial"/>
          <w:color w:val="000000" w:themeColor="text1"/>
        </w:rPr>
        <w:t xml:space="preserve"> für die Verarbeitung von Daten im Auftrag einzusetzen. Der Wechsel von </w:t>
      </w:r>
      <w:r w:rsidR="008F57EB" w:rsidRPr="008F57EB">
        <w:rPr>
          <w:rFonts w:cs="Arial"/>
          <w:color w:val="000000" w:themeColor="text1"/>
        </w:rPr>
        <w:t>Unterauftragnehmer</w:t>
      </w:r>
      <w:r w:rsidR="008F57EB">
        <w:rPr>
          <w:rFonts w:cs="Arial"/>
          <w:color w:val="000000" w:themeColor="text1"/>
        </w:rPr>
        <w:t xml:space="preserve">n oder die Beauftragung weiterer </w:t>
      </w:r>
      <w:r w:rsidR="008F57EB" w:rsidRPr="008F57EB">
        <w:rPr>
          <w:rFonts w:cs="Arial"/>
          <w:color w:val="000000" w:themeColor="text1"/>
        </w:rPr>
        <w:t>Unterauftragnehmer</w:t>
      </w:r>
      <w:r w:rsidR="008F57EB">
        <w:rPr>
          <w:rFonts w:cs="Arial"/>
          <w:color w:val="000000" w:themeColor="text1"/>
        </w:rPr>
        <w:t xml:space="preserve"> ist unter den in Absatz 2 genannten Voraussetzungen zulässig.</w:t>
      </w:r>
    </w:p>
    <w:p w14:paraId="16ECCF52" w14:textId="77777777" w:rsidR="00115B13"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(2) Der Auftragnehmer hat den Unterauftragnehmer sorgfältig auszuwählen und vor der Beauftragung zu prüfen, dass dieser die zwischen Auftraggeber und Auftragnehmer getroffenen Vereinbarungen einhalten kann. Der Auftragnehmer hat insbesondere vorab und regelmäßig während der Vertragsdauer zu kontrollieren, dass der Unterauftragnehmer die nach Art. 32 DSGVO erforderlichen technischen und organisatorischen Maßnahmen zum Schutz personenbezogener Daten getroffen hat. </w:t>
      </w:r>
      <w:r w:rsidR="008F57EB">
        <w:rPr>
          <w:rFonts w:cs="Arial"/>
          <w:color w:val="000000" w:themeColor="text1"/>
        </w:rPr>
        <w:t xml:space="preserve">Der </w:t>
      </w:r>
      <w:r w:rsidR="008F57EB" w:rsidRPr="008F57EB">
        <w:rPr>
          <w:rFonts w:cs="Arial"/>
          <w:color w:val="000000" w:themeColor="text1"/>
        </w:rPr>
        <w:t>Auftragnehmer</w:t>
      </w:r>
      <w:r w:rsidR="008F57EB">
        <w:rPr>
          <w:rFonts w:cs="Arial"/>
          <w:color w:val="000000" w:themeColor="text1"/>
        </w:rPr>
        <w:t xml:space="preserve"> wird den </w:t>
      </w:r>
      <w:r w:rsidR="008F57EB" w:rsidRPr="008F57EB">
        <w:rPr>
          <w:rFonts w:cs="Arial"/>
          <w:color w:val="000000" w:themeColor="text1"/>
        </w:rPr>
        <w:t>Auftraggeber</w:t>
      </w:r>
      <w:r w:rsidR="008F57EB">
        <w:rPr>
          <w:rFonts w:cs="Arial"/>
          <w:color w:val="000000" w:themeColor="text1"/>
        </w:rPr>
        <w:t xml:space="preserve"> im Falle eines geplanten Wechsels eines </w:t>
      </w:r>
      <w:r w:rsidR="008F57EB" w:rsidRPr="008F57EB">
        <w:rPr>
          <w:rFonts w:cs="Arial"/>
          <w:color w:val="000000" w:themeColor="text1"/>
        </w:rPr>
        <w:t>Unterauftragnehmer</w:t>
      </w:r>
      <w:r w:rsidR="008F57EB">
        <w:rPr>
          <w:rFonts w:cs="Arial"/>
          <w:color w:val="000000" w:themeColor="text1"/>
        </w:rPr>
        <w:t xml:space="preserve">s oder bei geplanter Beauftragung eines neuen </w:t>
      </w:r>
      <w:r w:rsidR="008F57EB" w:rsidRPr="008F57EB">
        <w:rPr>
          <w:rFonts w:cs="Arial"/>
          <w:color w:val="000000" w:themeColor="text1"/>
        </w:rPr>
        <w:t>Unterauftragnehmer</w:t>
      </w:r>
      <w:r w:rsidR="008F57EB">
        <w:rPr>
          <w:rFonts w:cs="Arial"/>
          <w:color w:val="000000" w:themeColor="text1"/>
        </w:rPr>
        <w:t xml:space="preserve">s rechtzeitig, spätestens aber 4 Wochen vor dem Wechsel bzw. der Neubeauftragung in Textform informieren („Information“). Der </w:t>
      </w:r>
      <w:r w:rsidR="008F57EB" w:rsidRPr="008F57EB">
        <w:rPr>
          <w:rFonts w:cs="Arial"/>
          <w:color w:val="000000" w:themeColor="text1"/>
        </w:rPr>
        <w:t>Auftraggeber</w:t>
      </w:r>
      <w:r w:rsidR="008F57EB">
        <w:rPr>
          <w:rFonts w:cs="Arial"/>
          <w:color w:val="000000" w:themeColor="text1"/>
        </w:rPr>
        <w:t xml:space="preserve"> hat das Recht, dem Wechsel oder der Neubeauftragung des </w:t>
      </w:r>
      <w:r w:rsidR="008F57EB" w:rsidRPr="008F57EB">
        <w:rPr>
          <w:rFonts w:cs="Arial"/>
          <w:color w:val="000000" w:themeColor="text1"/>
        </w:rPr>
        <w:t>Unterauftragnehmer</w:t>
      </w:r>
      <w:r w:rsidR="008F57EB">
        <w:rPr>
          <w:rFonts w:cs="Arial"/>
          <w:color w:val="000000" w:themeColor="text1"/>
        </w:rPr>
        <w:t xml:space="preserve">s unter Angabe einer Begründung in Textform binnen drei Wochen nach Zugang der „Information“ zu widersprechen. Der Widerspruch kann vom </w:t>
      </w:r>
      <w:r w:rsidR="008F57EB" w:rsidRPr="008F57EB">
        <w:rPr>
          <w:rFonts w:cs="Arial"/>
          <w:color w:val="000000" w:themeColor="text1"/>
        </w:rPr>
        <w:t>Auftraggeber</w:t>
      </w:r>
      <w:r w:rsidR="008F57EB">
        <w:rPr>
          <w:rFonts w:cs="Arial"/>
          <w:color w:val="000000" w:themeColor="text1"/>
        </w:rPr>
        <w:t xml:space="preserve"> jederzeit i</w:t>
      </w:r>
      <w:r w:rsidR="00115B13">
        <w:rPr>
          <w:rFonts w:cs="Arial"/>
          <w:color w:val="000000" w:themeColor="text1"/>
        </w:rPr>
        <w:t>n Textform zurück</w:t>
      </w:r>
      <w:r w:rsidR="00115B13">
        <w:rPr>
          <w:rFonts w:cs="Arial"/>
          <w:color w:val="000000" w:themeColor="text1"/>
        </w:rPr>
        <w:lastRenderedPageBreak/>
        <w:t xml:space="preserve">genommen werden. Im Falle eines Widerspruchs kann der </w:t>
      </w:r>
      <w:r w:rsidR="00115B13" w:rsidRPr="00115B13">
        <w:rPr>
          <w:rFonts w:cs="Arial"/>
          <w:color w:val="000000" w:themeColor="text1"/>
        </w:rPr>
        <w:t>Auftragnehmer</w:t>
      </w:r>
      <w:r w:rsidR="00115B13">
        <w:rPr>
          <w:rFonts w:cs="Arial"/>
          <w:color w:val="000000" w:themeColor="text1"/>
        </w:rPr>
        <w:t xml:space="preserve"> das Vertragsverhältnis mit dem </w:t>
      </w:r>
      <w:r w:rsidR="00115B13" w:rsidRPr="00115B13">
        <w:rPr>
          <w:rFonts w:cs="Arial"/>
          <w:color w:val="000000" w:themeColor="text1"/>
        </w:rPr>
        <w:t>Auftraggeber</w:t>
      </w:r>
      <w:r w:rsidR="00115B13">
        <w:rPr>
          <w:rFonts w:cs="Arial"/>
          <w:color w:val="000000" w:themeColor="text1"/>
        </w:rPr>
        <w:t xml:space="preserve"> mit einer Frist von mindestens 14 Tagen zum Ende eines Kalendermonats kündigen. Der </w:t>
      </w:r>
      <w:r w:rsidR="00115B13" w:rsidRPr="00115B13">
        <w:rPr>
          <w:rFonts w:cs="Arial"/>
          <w:color w:val="000000" w:themeColor="text1"/>
        </w:rPr>
        <w:t>Auftragnehmer</w:t>
      </w:r>
      <w:r w:rsidR="00115B13">
        <w:rPr>
          <w:rFonts w:cs="Arial"/>
          <w:color w:val="000000" w:themeColor="text1"/>
        </w:rPr>
        <w:t xml:space="preserve"> wird bei der Kündigungsfrist die Interessen des </w:t>
      </w:r>
      <w:r w:rsidR="00115B13" w:rsidRPr="00115B13">
        <w:rPr>
          <w:rFonts w:cs="Arial"/>
          <w:color w:val="000000" w:themeColor="text1"/>
        </w:rPr>
        <w:t>Auftraggeber</w:t>
      </w:r>
      <w:r w:rsidR="00115B13">
        <w:rPr>
          <w:rFonts w:cs="Arial"/>
          <w:color w:val="000000" w:themeColor="text1"/>
        </w:rPr>
        <w:t xml:space="preserve">s angemessen berücksichtigen. Wenn kein Widerspruch des </w:t>
      </w:r>
      <w:r w:rsidR="00115B13" w:rsidRPr="00115B13">
        <w:rPr>
          <w:rFonts w:cs="Arial"/>
          <w:color w:val="000000" w:themeColor="text1"/>
        </w:rPr>
        <w:t>Auftraggeber</w:t>
      </w:r>
      <w:r w:rsidR="00115B13">
        <w:rPr>
          <w:rFonts w:cs="Arial"/>
          <w:color w:val="000000" w:themeColor="text1"/>
        </w:rPr>
        <w:t xml:space="preserve">s binnen drei Wochen nach Zugang der „Information“ erfolgt gilt dies als Zustimmung des </w:t>
      </w:r>
      <w:r w:rsidR="00115B13" w:rsidRPr="00115B13">
        <w:rPr>
          <w:rFonts w:cs="Arial"/>
          <w:color w:val="000000" w:themeColor="text1"/>
        </w:rPr>
        <w:t>Auftraggeber</w:t>
      </w:r>
      <w:r w:rsidR="00115B13">
        <w:rPr>
          <w:rFonts w:cs="Arial"/>
          <w:color w:val="000000" w:themeColor="text1"/>
        </w:rPr>
        <w:t xml:space="preserve">s zum Wechsel bzw. zur Neubeauftragung des betreffenden </w:t>
      </w:r>
      <w:r w:rsidR="00115B13" w:rsidRPr="00115B13">
        <w:rPr>
          <w:rFonts w:cs="Arial"/>
          <w:color w:val="000000" w:themeColor="text1"/>
        </w:rPr>
        <w:t>Unterauftragnehmer</w:t>
      </w:r>
      <w:r w:rsidR="00115B13">
        <w:rPr>
          <w:rFonts w:cs="Arial"/>
          <w:color w:val="000000" w:themeColor="text1"/>
        </w:rPr>
        <w:t>s.</w:t>
      </w:r>
    </w:p>
    <w:p w14:paraId="15DA2A80"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(3) Der Auftragnehmer ist verpflichtet, sich vom Unterauftragnehmer bestätigen zu lassen, dass dieser einen betrieblichen</w:t>
      </w:r>
      <w:r w:rsidR="003C239B">
        <w:rPr>
          <w:rFonts w:cs="Arial"/>
          <w:color w:val="000000" w:themeColor="text1"/>
        </w:rPr>
        <w:t xml:space="preserve"> Datenschutzbeauftragten gemäß </w:t>
      </w:r>
      <w:r w:rsidR="008057AA">
        <w:rPr>
          <w:rFonts w:cs="Arial"/>
          <w:color w:val="000000" w:themeColor="text1"/>
        </w:rPr>
        <w:t xml:space="preserve">Art. 37 DSGVO benannt hat, sofern der </w:t>
      </w:r>
      <w:r w:rsidR="008057AA" w:rsidRPr="008057AA">
        <w:rPr>
          <w:rFonts w:cs="Arial"/>
          <w:color w:val="000000" w:themeColor="text1"/>
        </w:rPr>
        <w:t>Unterauftragnehmer</w:t>
      </w:r>
      <w:r w:rsidR="008057AA">
        <w:rPr>
          <w:rFonts w:cs="Arial"/>
          <w:color w:val="000000" w:themeColor="text1"/>
        </w:rPr>
        <w:t xml:space="preserve"> zur Benennung eines </w:t>
      </w:r>
      <w:r w:rsidR="008057AA" w:rsidRPr="008057AA">
        <w:rPr>
          <w:rFonts w:cs="Arial"/>
          <w:color w:val="000000" w:themeColor="text1"/>
        </w:rPr>
        <w:t>Datenschutzbeauftragte</w:t>
      </w:r>
      <w:r w:rsidR="008057AA">
        <w:rPr>
          <w:rFonts w:cs="Arial"/>
          <w:color w:val="000000" w:themeColor="text1"/>
        </w:rPr>
        <w:t>n gesetzlich verpflichtet ist</w:t>
      </w:r>
      <w:r w:rsidRPr="009D0220">
        <w:rPr>
          <w:rFonts w:cs="Arial"/>
          <w:color w:val="000000" w:themeColor="text1"/>
        </w:rPr>
        <w:t xml:space="preserve">. </w:t>
      </w:r>
    </w:p>
    <w:p w14:paraId="6D9D1C55"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(4) Der Auftragnehmer hat sicherzustellen, dass die in diesem Vertrag vereinbarten Regelungen und ggf. ergänzende Weisungen des Auftraggebers auch gegenüber de</w:t>
      </w:r>
      <w:r w:rsidR="00706874">
        <w:rPr>
          <w:rFonts w:cs="Arial"/>
          <w:color w:val="000000" w:themeColor="text1"/>
        </w:rPr>
        <w:t>m</w:t>
      </w:r>
      <w:r w:rsidRPr="009D0220">
        <w:rPr>
          <w:rFonts w:cs="Arial"/>
          <w:color w:val="000000" w:themeColor="text1"/>
        </w:rPr>
        <w:t xml:space="preserve"> Unterauftragnehmer gelten. </w:t>
      </w:r>
    </w:p>
    <w:p w14:paraId="3F54CCAF"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(5) Der Auftragnehmer hat mit dem Unterauftragnehmer einen Auftragsverarbeitungsvertrag zu schließen, der den Voraussetzungen des Art. 28 DSGVO entspricht. Darüber hinaus hat der Auftragnehmer dem Unterauftragnehmer dieselben Pflichten zum Schutz personenbezogener Daten aufzuerlegen, die zwischen Auftraggeber und Auftragnehmer festgelegt sind. Dem Auftraggeber ist der Auftragsverarbeitungsvertrag auf Anfrage in Kopie zu übermitteln.</w:t>
      </w:r>
    </w:p>
    <w:p w14:paraId="333D2D51"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(6) Der Auftragnehmer ist insbesondere verpflichtet, durch vertragliche Regelungen sicherzustellen, dass die Kontrollbefugnisse (Ziff. </w:t>
      </w:r>
      <w:r w:rsidR="00237073">
        <w:rPr>
          <w:rFonts w:cs="Arial"/>
          <w:color w:val="000000" w:themeColor="text1"/>
        </w:rPr>
        <w:t>8</w:t>
      </w:r>
      <w:r w:rsidRPr="009D0220">
        <w:rPr>
          <w:rFonts w:cs="Arial"/>
          <w:color w:val="000000" w:themeColor="text1"/>
        </w:rPr>
        <w:t xml:space="preserve"> dieses Vertrages) des Auftraggebers und von Aufsichtsbehörden auch gegenüber dem Unterauftragnehmer gelten und entsprechende Kontrollrechte von Auftraggeber und Aufsichtsbehörden vereinbart werden. Es ist zudem vertraglich zu regeln, dass der Unterauftragnehmer diese Kontrollmaßnahmen und etwaige Vor-Ort-Kontrollen zu dulden hat.</w:t>
      </w:r>
    </w:p>
    <w:p w14:paraId="4D004ACD" w14:textId="77777777" w:rsidR="004F257C" w:rsidRDefault="00873530">
      <w:pPr>
        <w:pStyle w:val="Paragraph"/>
        <w:suppressAutoHyphens w:val="0"/>
        <w:spacing w:before="200"/>
        <w:rPr>
          <w:rFonts w:cs="Arial"/>
          <w:color w:val="000000" w:themeColor="text1"/>
        </w:rPr>
      </w:pPr>
      <w:r w:rsidRPr="009D0220">
        <w:rPr>
          <w:rFonts w:cs="Arial"/>
          <w:color w:val="000000" w:themeColor="text1"/>
        </w:rPr>
        <w:t>(7) Nicht als Unterauftragsverhältnisse i.S.d. Absätze 1 bis 6 sind Dienstleistungen anzusehen, die der Auftragnehmer bei Dritten als reine Nebenleistung in Anspruch nimmt, um die geschäftliche Tätigkeit auszuüben. Dazu gehören beispielsweise Reinigungsleistungen, reine Telekommunikationsleistungen ohne konkreten Bezug zu Leistungen, die der Auftragnehmer für den Auftraggeber erbringt, Post- und Kurierdienste, Transportleistungen, Bewachungsdienste. Der Auftragnehmer ist gleichwohl verpflichtet, auch bei Nebenleistungen, die von Dritten erbracht werden, Sorge dafür zu tragen, dass angemessene Vorkehrungen und technische und organisatorische Maßnahmen getroffen wurden, um den Schutz personenbezogener Daten zu gewährleisten. Die Wartung und Pflege von IT-System oder Applikationen stellt ein zustimmungspflichtiges Unterauftragsverhältnis und Auftragsverarbeitung i.S.d. Art. 28 DSGVO dar, wenn die Wartung und Prüfung solche IT-Systeme betrifft, die auch im Zusammenhang mit der Erbringung von Leistungen für den Auftraggeber genutzt werden und bei der Wartung auf personenbezogenen Daten zugegriffen werden kann, die im Auftrag des Auftraggebers verarbeitet werden.</w:t>
      </w:r>
    </w:p>
    <w:p w14:paraId="1F42742A" w14:textId="77777777" w:rsidR="00706874" w:rsidRPr="009D0220" w:rsidRDefault="00706874">
      <w:pPr>
        <w:pStyle w:val="Paragraph"/>
        <w:suppressAutoHyphens w:val="0"/>
        <w:spacing w:before="200"/>
        <w:rPr>
          <w:rFonts w:cs="Arial"/>
          <w:color w:val="000000" w:themeColor="text1"/>
        </w:rPr>
      </w:pPr>
    </w:p>
    <w:p w14:paraId="536F32FE" w14:textId="77777777" w:rsidR="004F257C" w:rsidRPr="009D0220" w:rsidRDefault="00873530">
      <w:pPr>
        <w:pStyle w:val="berschrift2"/>
        <w:spacing w:before="200"/>
        <w:rPr>
          <w:rFonts w:cs="Arial"/>
        </w:rPr>
      </w:pPr>
      <w:r w:rsidRPr="009D0220">
        <w:rPr>
          <w:rFonts w:cs="Arial"/>
        </w:rPr>
        <w:t>10. Vertraulichkeitsverpflichtung</w:t>
      </w:r>
    </w:p>
    <w:p w14:paraId="6C041BE7" w14:textId="77777777" w:rsidR="005F16EB" w:rsidRDefault="00873530">
      <w:pPr>
        <w:pStyle w:val="Paragraph"/>
        <w:suppressAutoHyphens w:val="0"/>
        <w:spacing w:before="200"/>
        <w:rPr>
          <w:rFonts w:cs="Arial"/>
          <w:color w:val="000000" w:themeColor="text1"/>
        </w:rPr>
      </w:pPr>
      <w:r w:rsidRPr="009D0220">
        <w:rPr>
          <w:rFonts w:cs="Arial"/>
          <w:color w:val="000000" w:themeColor="text1"/>
        </w:rPr>
        <w:t>(1) Der Auftragnehmer ist bei der Verarbeitung von Daten für den Auftraggeber zur Wahrung der Vertraulichkeit über Daten, die er im Zusammenhang mit dem Auftrag erhält bzw. zur Kenntnis erlangt, verpflichtet.</w:t>
      </w:r>
    </w:p>
    <w:p w14:paraId="74AF60C1"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lastRenderedPageBreak/>
        <w:t xml:space="preserve">(2) Der Auftragnehmer </w:t>
      </w:r>
      <w:r w:rsidR="005F16EB">
        <w:rPr>
          <w:rFonts w:cs="Arial"/>
          <w:color w:val="000000" w:themeColor="text1"/>
        </w:rPr>
        <w:t xml:space="preserve">hat </w:t>
      </w:r>
      <w:r w:rsidRPr="009D0220">
        <w:rPr>
          <w:rFonts w:cs="Arial"/>
          <w:color w:val="000000" w:themeColor="text1"/>
        </w:rPr>
        <w:t xml:space="preserve">seine Beschäftigten mit den für sie maßgeblichen Bestimmungen des Datenschutzes vertraut </w:t>
      </w:r>
      <w:r w:rsidR="005F16EB">
        <w:rPr>
          <w:rFonts w:cs="Arial"/>
          <w:color w:val="000000" w:themeColor="text1"/>
        </w:rPr>
        <w:t>ge</w:t>
      </w:r>
      <w:r w:rsidRPr="009D0220">
        <w:rPr>
          <w:rFonts w:cs="Arial"/>
          <w:color w:val="000000" w:themeColor="text1"/>
        </w:rPr>
        <w:t xml:space="preserve">macht und zur </w:t>
      </w:r>
      <w:r w:rsidR="005F16EB">
        <w:rPr>
          <w:rFonts w:cs="Arial"/>
          <w:color w:val="000000" w:themeColor="text1"/>
        </w:rPr>
        <w:t>Vertraulichkeit verpflichtet</w:t>
      </w:r>
      <w:r w:rsidRPr="009D0220">
        <w:rPr>
          <w:rFonts w:cs="Arial"/>
          <w:color w:val="000000" w:themeColor="text1"/>
        </w:rPr>
        <w:t xml:space="preserve">. </w:t>
      </w:r>
    </w:p>
    <w:p w14:paraId="071FC56D" w14:textId="77777777" w:rsidR="004F257C" w:rsidRDefault="00873530">
      <w:pPr>
        <w:pStyle w:val="Paragraph"/>
        <w:suppressAutoHyphens w:val="0"/>
        <w:spacing w:before="200"/>
        <w:rPr>
          <w:rFonts w:cs="Arial"/>
          <w:color w:val="000000" w:themeColor="text1"/>
        </w:rPr>
      </w:pPr>
      <w:r w:rsidRPr="009D0220">
        <w:rPr>
          <w:rFonts w:cs="Arial"/>
          <w:color w:val="000000" w:themeColor="text1"/>
        </w:rPr>
        <w:t xml:space="preserve">(3) Die Verpflichtung der </w:t>
      </w:r>
      <w:r w:rsidR="00AB7B4A">
        <w:rPr>
          <w:rFonts w:cs="Arial"/>
          <w:color w:val="000000" w:themeColor="text1"/>
        </w:rPr>
        <w:t xml:space="preserve">Beschäftigten nach Absatz </w:t>
      </w:r>
      <w:r w:rsidRPr="009D0220">
        <w:rPr>
          <w:rFonts w:cs="Arial"/>
          <w:color w:val="000000" w:themeColor="text1"/>
        </w:rPr>
        <w:t>2 sind dem Auftraggeber auf Anfrage nachzuweisen.</w:t>
      </w:r>
    </w:p>
    <w:p w14:paraId="68E59D11" w14:textId="77777777" w:rsidR="00706874" w:rsidRPr="009D0220" w:rsidRDefault="00706874">
      <w:pPr>
        <w:pStyle w:val="Paragraph"/>
        <w:suppressAutoHyphens w:val="0"/>
        <w:spacing w:before="200"/>
        <w:rPr>
          <w:rFonts w:cs="Arial"/>
          <w:color w:val="000000" w:themeColor="text1"/>
        </w:rPr>
      </w:pPr>
    </w:p>
    <w:p w14:paraId="4BC79767" w14:textId="77777777" w:rsidR="004F257C" w:rsidRPr="009D0220" w:rsidRDefault="00873530">
      <w:pPr>
        <w:pStyle w:val="berschrift2"/>
        <w:spacing w:before="200"/>
        <w:rPr>
          <w:rFonts w:cs="Arial"/>
        </w:rPr>
      </w:pPr>
      <w:r w:rsidRPr="009D0220">
        <w:rPr>
          <w:rFonts w:cs="Arial"/>
        </w:rPr>
        <w:t>11. Wahrung von Betroffenenrechten</w:t>
      </w:r>
    </w:p>
    <w:p w14:paraId="4308186B"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Der Auftraggeber ist für die Wahrung der Betroffenenrechte allein verantwortlich. Der Auftragnehmer ist verpflichtet, den Auftraggeber bei seiner Pflicht, Anträge von Betroffenen nach Art. 12-23 DSGVO</w:t>
      </w:r>
      <w:r w:rsidR="00315E44">
        <w:rPr>
          <w:rFonts w:cs="Arial"/>
          <w:color w:val="000000" w:themeColor="text1"/>
        </w:rPr>
        <w:t xml:space="preserve"> zu bearbeiten</w:t>
      </w:r>
      <w:r w:rsidRPr="009D0220">
        <w:rPr>
          <w:rFonts w:cs="Arial"/>
          <w:color w:val="000000" w:themeColor="text1"/>
        </w:rPr>
        <w:t xml:space="preserve">, zu unterstützten. Der Auftragnehmer hat dabei insbesondere Sorge dafür zu tragen, dass die insoweit erforderlichen Informationen unverzüglich an den Auftraggeber erteilt werden, damit dieser insbesondere seinen Pflichten aus Art. 12 Abs. 3 DSGVO nachkommen kann. </w:t>
      </w:r>
    </w:p>
    <w:p w14:paraId="289D9E15"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(2) Soweit eine Mitwirkung des Auftragnehmers für die Wahrung von Betroffenenrechten - insbesondere auf Auskunft, Berichtigung, Sperrung oder Löschung - durch den Auftraggeber erforderlich ist, wird der Auftragnehmer die jeweils erforderlichen Maßnahmen nach Weisung des Auftraggebers treffen. Der Auftragnehmer wird den Auftraggeber nach Möglichkeit mit geeigneten technischen und organisatorischen Maßnahmen dabei unterstützen, seiner Pflicht zur Beantwortung von Anträgen auf Wahrnehmung von Betroffenenrechten nachzukommen.</w:t>
      </w:r>
    </w:p>
    <w:p w14:paraId="41C663F8" w14:textId="77777777" w:rsidR="004F257C" w:rsidRDefault="00873530">
      <w:pPr>
        <w:pStyle w:val="Paragraph"/>
        <w:suppressAutoHyphens w:val="0"/>
        <w:spacing w:before="200"/>
        <w:rPr>
          <w:rFonts w:cs="Arial"/>
          <w:color w:val="000000" w:themeColor="text1"/>
        </w:rPr>
      </w:pPr>
      <w:r w:rsidRPr="00105BF0">
        <w:rPr>
          <w:rFonts w:cs="Arial"/>
          <w:color w:val="000000" w:themeColor="text1"/>
        </w:rPr>
        <w:t>(3) Regelungen über eine etwaige Vergütung von Mehraufwänden, die durch Mitwirkungsleistungen im Zusammenhang mit Geltendmachung von Betroffenenrechten gegenüber dem Auftraggeber beim Auftragnehmer entstehen, bleiben unberührt.</w:t>
      </w:r>
    </w:p>
    <w:p w14:paraId="72F600D9" w14:textId="77777777" w:rsidR="00706874" w:rsidRPr="009D0220" w:rsidRDefault="00706874">
      <w:pPr>
        <w:pStyle w:val="Paragraph"/>
        <w:suppressAutoHyphens w:val="0"/>
        <w:spacing w:before="200"/>
        <w:rPr>
          <w:rFonts w:cs="Arial"/>
          <w:color w:val="000000" w:themeColor="text1"/>
        </w:rPr>
      </w:pPr>
    </w:p>
    <w:p w14:paraId="628B8A47" w14:textId="77777777" w:rsidR="004F257C" w:rsidRPr="009D0220" w:rsidRDefault="00873530">
      <w:pPr>
        <w:pStyle w:val="berschrift2"/>
        <w:spacing w:before="200"/>
        <w:rPr>
          <w:rFonts w:cs="Arial"/>
        </w:rPr>
      </w:pPr>
      <w:r w:rsidRPr="009D0220">
        <w:rPr>
          <w:rFonts w:cs="Arial"/>
        </w:rPr>
        <w:t>12. Geheimhaltungspflichten</w:t>
      </w:r>
    </w:p>
    <w:p w14:paraId="1E44B2F7"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Beide Parteien verpflichten sich, alle Informationen, die sie im Zusammenhang mit der Durchführung dieses Vertrages erhalten, zeitlich unbegrenzt vertraulich zu behandeln und nur zur Durchführung des Vertrages zu verwenden. Keine Partei ist berechtigt, diese Informationen ganz oder teilweise zu anderen als den soeben genannten Zwecken zu nutzen oder diese Information Dritten zugänglich zu machen.</w:t>
      </w:r>
    </w:p>
    <w:p w14:paraId="4C927A28" w14:textId="77777777" w:rsidR="004F257C" w:rsidRDefault="00873530">
      <w:pPr>
        <w:pStyle w:val="Paragraph"/>
        <w:suppressAutoHyphens w:val="0"/>
        <w:spacing w:before="200"/>
        <w:rPr>
          <w:rFonts w:cs="Arial"/>
          <w:color w:val="000000" w:themeColor="text1"/>
        </w:rPr>
      </w:pPr>
      <w:r w:rsidRPr="009D0220">
        <w:rPr>
          <w:rFonts w:cs="Arial"/>
          <w:color w:val="000000" w:themeColor="text1"/>
        </w:rPr>
        <w:t>(2) Die vorstehende Verpflichtung gilt nicht für Informationen, die eine der Parteien nachweisbar von Dritten erhalten hat, ohne zur Geheimhaltung verpflichtet zu sein, oder die öffentlich bekannt sind.</w:t>
      </w:r>
    </w:p>
    <w:p w14:paraId="2A6534DD" w14:textId="77777777" w:rsidR="00706874" w:rsidRPr="009D0220" w:rsidRDefault="00706874">
      <w:pPr>
        <w:pStyle w:val="Paragraph"/>
        <w:suppressAutoHyphens w:val="0"/>
        <w:spacing w:before="200"/>
        <w:rPr>
          <w:rFonts w:cs="Arial"/>
          <w:color w:val="000000" w:themeColor="text1"/>
        </w:rPr>
      </w:pPr>
    </w:p>
    <w:p w14:paraId="07A9BE15" w14:textId="77777777" w:rsidR="004F257C" w:rsidRPr="009D0220" w:rsidRDefault="00873530">
      <w:pPr>
        <w:pStyle w:val="berschrift2"/>
        <w:spacing w:before="200"/>
        <w:rPr>
          <w:rFonts w:cs="Arial"/>
        </w:rPr>
      </w:pPr>
      <w:r w:rsidRPr="009D0220">
        <w:rPr>
          <w:rFonts w:cs="Arial"/>
        </w:rPr>
        <w:t>13. Vergütung</w:t>
      </w:r>
    </w:p>
    <w:p w14:paraId="15EDDD29" w14:textId="77777777" w:rsidR="004F257C" w:rsidRDefault="00873530">
      <w:pPr>
        <w:pStyle w:val="Paragraph"/>
        <w:suppressAutoHyphens w:val="0"/>
        <w:spacing w:before="200"/>
        <w:rPr>
          <w:rFonts w:cs="Arial"/>
          <w:color w:val="000000" w:themeColor="text1"/>
        </w:rPr>
      </w:pPr>
      <w:r w:rsidRPr="009D0220">
        <w:rPr>
          <w:rFonts w:cs="Arial"/>
          <w:color w:val="000000" w:themeColor="text1"/>
        </w:rPr>
        <w:t>Die Vergütung des Auftragnehmers wird gesondert vereinbart.</w:t>
      </w:r>
    </w:p>
    <w:p w14:paraId="614A23D7" w14:textId="77777777" w:rsidR="00706874" w:rsidRPr="009D0220" w:rsidRDefault="00706874">
      <w:pPr>
        <w:pStyle w:val="Paragraph"/>
        <w:suppressAutoHyphens w:val="0"/>
        <w:spacing w:before="200"/>
        <w:rPr>
          <w:rFonts w:cs="Arial"/>
          <w:color w:val="000000" w:themeColor="text1"/>
        </w:rPr>
      </w:pPr>
    </w:p>
    <w:p w14:paraId="744DE6EA" w14:textId="77777777" w:rsidR="004F257C" w:rsidRPr="009D0220" w:rsidRDefault="00873530">
      <w:pPr>
        <w:pStyle w:val="berschrift2"/>
        <w:spacing w:before="200"/>
        <w:rPr>
          <w:rFonts w:cs="Arial"/>
        </w:rPr>
      </w:pPr>
      <w:r w:rsidRPr="009D0220">
        <w:rPr>
          <w:rFonts w:cs="Arial"/>
        </w:rPr>
        <w:t>14. Technische und organisatorische Maßnahmen zur Datensicherheit</w:t>
      </w:r>
    </w:p>
    <w:p w14:paraId="6BA089DA"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(1) Der Auftragnehmer verpflichtet sich gegenüber dem Auftraggeber zur Einhaltung der technischen und organisatorischen Maßnahmen, die zur Einhaltung der anzu</w:t>
      </w:r>
      <w:r w:rsidRPr="009D0220">
        <w:rPr>
          <w:rFonts w:cs="Arial"/>
          <w:color w:val="000000" w:themeColor="text1"/>
        </w:rPr>
        <w:lastRenderedPageBreak/>
        <w:t xml:space="preserve">wendenden Datenschutzvorschriften erforderlich sind. </w:t>
      </w:r>
      <w:r w:rsidR="00315E44">
        <w:rPr>
          <w:rFonts w:cs="Arial"/>
          <w:color w:val="000000" w:themeColor="text1"/>
        </w:rPr>
        <w:t>Dies beinhaltet insbesondere die Vorgaben aus Art. 32 DSGVO.</w:t>
      </w:r>
    </w:p>
    <w:p w14:paraId="08D5714D"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 xml:space="preserve">(2) Der zum Zeitpunkt des Vertragsschlusses bestehende Stand der technischen und organisatorischen Maßnahmen ist als </w:t>
      </w:r>
      <w:r w:rsidRPr="005907D7">
        <w:rPr>
          <w:rStyle w:val="Fett"/>
          <w:rFonts w:ascii="Arial" w:hAnsi="Arial" w:cs="Arial"/>
          <w:color w:val="000000" w:themeColor="text1"/>
        </w:rPr>
        <w:t>Anlage 3</w:t>
      </w:r>
      <w:r w:rsidRPr="009D0220">
        <w:rPr>
          <w:rFonts w:cs="Arial"/>
          <w:color w:val="000000" w:themeColor="text1"/>
        </w:rPr>
        <w:t xml:space="preserve"> zu diesem Vertrag beigefügt. Die Parteien sind sich darüber einig, dass zur Anpassung an technische und rechtliche Gegebenheiten Änderungen der technischen und organisatorischen Maßnahmen erforderlich werden können. Wesentliche Änderungen, die die Integrität, Vertraulichkeit oder Verfügbarkeit der personenbezogenen Daten beeinträchtigen können, wird der Auftragnehmer im Voraus mit dem Auftraggeber abstimmen. Maßnahmen, die lediglich geringfügige technische oder organisatorische Änderungen mit sich bringen und die Integrität, Vertraulichkeit und Verfügbarkeit der personenbezogenen Daten nicht negativ beeinträchtigen, können vom Auftragnehmer ohne Abstimmung mit dem Auftraggeber umgesetzt werden. </w:t>
      </w:r>
      <w:r w:rsidRPr="00B32A3D">
        <w:rPr>
          <w:rFonts w:cs="Arial"/>
          <w:color w:val="000000" w:themeColor="text1"/>
        </w:rPr>
        <w:t xml:space="preserve">Der Auftraggeber kann </w:t>
      </w:r>
      <w:r w:rsidR="005F16EB" w:rsidRPr="00B32A3D">
        <w:rPr>
          <w:rFonts w:cs="Arial"/>
          <w:color w:val="000000" w:themeColor="text1"/>
        </w:rPr>
        <w:t>einmal jährlich oder bei begründeten Anlässen</w:t>
      </w:r>
      <w:r w:rsidRPr="00B32A3D">
        <w:rPr>
          <w:rFonts w:cs="Arial"/>
          <w:color w:val="000000" w:themeColor="text1"/>
        </w:rPr>
        <w:t xml:space="preserve"> eine aktuelle Fassung der vom Auftragnehmer getroffenen technischen und organisatorischen Maßnahmen anfordern.</w:t>
      </w:r>
    </w:p>
    <w:p w14:paraId="7F68493F" w14:textId="77777777" w:rsidR="009A4BFF" w:rsidRPr="009D0220" w:rsidRDefault="009A4BFF">
      <w:pPr>
        <w:pStyle w:val="Paragraph"/>
        <w:suppressAutoHyphens w:val="0"/>
        <w:spacing w:before="200"/>
        <w:rPr>
          <w:rFonts w:cs="Arial"/>
          <w:color w:val="000000" w:themeColor="text1"/>
        </w:rPr>
      </w:pPr>
    </w:p>
    <w:p w14:paraId="5ECEF184" w14:textId="77777777" w:rsidR="004F257C" w:rsidRPr="009D0220" w:rsidRDefault="00873530">
      <w:pPr>
        <w:pStyle w:val="berschrift2"/>
        <w:spacing w:before="200"/>
        <w:rPr>
          <w:rFonts w:cs="Arial"/>
        </w:rPr>
      </w:pPr>
      <w:r w:rsidRPr="009D0220">
        <w:rPr>
          <w:rFonts w:cs="Arial"/>
        </w:rPr>
        <w:t>15. Dauer des Auftrags</w:t>
      </w:r>
    </w:p>
    <w:p w14:paraId="44144A11" w14:textId="77777777" w:rsidR="005B2177" w:rsidRDefault="00706874">
      <w:pPr>
        <w:pStyle w:val="Paragraph"/>
        <w:suppressAutoHyphens w:val="0"/>
        <w:spacing w:before="200"/>
        <w:rPr>
          <w:rFonts w:cs="Arial"/>
          <w:color w:val="000000" w:themeColor="text1"/>
        </w:rPr>
      </w:pPr>
      <w:r>
        <w:rPr>
          <w:rFonts w:cs="Arial"/>
          <w:color w:val="000000" w:themeColor="text1"/>
        </w:rPr>
        <w:t>(1) Der Vertrag beginnt mit Unterzeichnung</w:t>
      </w:r>
      <w:r w:rsidR="00873530" w:rsidRPr="009D0220">
        <w:rPr>
          <w:rFonts w:cs="Arial"/>
          <w:color w:val="000000" w:themeColor="text1"/>
        </w:rPr>
        <w:t xml:space="preserve"> und </w:t>
      </w:r>
      <w:r w:rsidR="005B2177">
        <w:rPr>
          <w:rFonts w:cs="Arial"/>
          <w:color w:val="000000" w:themeColor="text1"/>
        </w:rPr>
        <w:t xml:space="preserve">läuft für die Dauer des zwischen den Parteien bestehenden Hauptvertrages über Nutzung der </w:t>
      </w:r>
      <w:r w:rsidR="008057AA">
        <w:rPr>
          <w:rFonts w:cs="Arial"/>
          <w:color w:val="000000" w:themeColor="text1"/>
        </w:rPr>
        <w:t>Dienstleistungen</w:t>
      </w:r>
      <w:r w:rsidR="005B2177">
        <w:rPr>
          <w:rFonts w:cs="Arial"/>
          <w:color w:val="000000" w:themeColor="text1"/>
        </w:rPr>
        <w:t xml:space="preserve"> des </w:t>
      </w:r>
      <w:r w:rsidR="005B2177" w:rsidRPr="005B2177">
        <w:rPr>
          <w:rFonts w:cs="Arial"/>
          <w:color w:val="000000" w:themeColor="text1"/>
        </w:rPr>
        <w:t>Auftragnehmer</w:t>
      </w:r>
      <w:r w:rsidR="005B2177">
        <w:rPr>
          <w:rFonts w:cs="Arial"/>
          <w:color w:val="000000" w:themeColor="text1"/>
        </w:rPr>
        <w:t>s</w:t>
      </w:r>
      <w:r w:rsidR="008057AA">
        <w:rPr>
          <w:rFonts w:cs="Arial"/>
          <w:color w:val="000000" w:themeColor="text1"/>
        </w:rPr>
        <w:t xml:space="preserve"> durch den </w:t>
      </w:r>
      <w:r w:rsidR="008057AA" w:rsidRPr="008057AA">
        <w:rPr>
          <w:rFonts w:cs="Arial"/>
          <w:color w:val="000000" w:themeColor="text1"/>
        </w:rPr>
        <w:t>Auftraggeber</w:t>
      </w:r>
      <w:r w:rsidR="008057AA">
        <w:rPr>
          <w:rFonts w:cs="Arial"/>
          <w:color w:val="000000" w:themeColor="text1"/>
        </w:rPr>
        <w:t>.</w:t>
      </w:r>
    </w:p>
    <w:p w14:paraId="596A4458" w14:textId="77777777" w:rsidR="004F257C" w:rsidRDefault="005B2177">
      <w:pPr>
        <w:pStyle w:val="Paragraph"/>
        <w:suppressAutoHyphens w:val="0"/>
        <w:spacing w:before="200"/>
        <w:rPr>
          <w:rFonts w:cs="Arial"/>
          <w:color w:val="000000" w:themeColor="text1"/>
        </w:rPr>
      </w:pPr>
      <w:r>
        <w:rPr>
          <w:rFonts w:cs="Arial"/>
          <w:color w:val="000000" w:themeColor="text1"/>
        </w:rPr>
        <w:t xml:space="preserve">(2) </w:t>
      </w:r>
      <w:r w:rsidR="00873530" w:rsidRPr="009D0220">
        <w:rPr>
          <w:rFonts w:cs="Arial"/>
          <w:color w:val="000000" w:themeColor="text1"/>
        </w:rPr>
        <w:t>Der Auftraggeber kann den Vertrag jederzeit ohne Einhaltung einer Frist kündigen, wenn ein schwerwiegender Verstoß des Auftragnehmers gegen die anzuwendenden Datenschutzvorschriften oder gegen Pflichten aus diesem Vertrag vorliegt, der Auftragnehmer eine Weisung des Auftraggebers nicht ausführen kann oder will oder der Auftragnehmer den Zutritt des Auftraggebers oder der zuständigen Aufsichtsbehörde vertragswidrig verweigert.</w:t>
      </w:r>
    </w:p>
    <w:p w14:paraId="5CCCB976" w14:textId="77777777" w:rsidR="00706874" w:rsidRPr="009D0220" w:rsidRDefault="00706874">
      <w:pPr>
        <w:pStyle w:val="Paragraph"/>
        <w:suppressAutoHyphens w:val="0"/>
        <w:spacing w:before="200"/>
        <w:rPr>
          <w:rFonts w:cs="Arial"/>
          <w:color w:val="000000" w:themeColor="text1"/>
        </w:rPr>
      </w:pPr>
    </w:p>
    <w:p w14:paraId="34F3C75F" w14:textId="77777777" w:rsidR="004F257C" w:rsidRPr="009D0220" w:rsidRDefault="00873530">
      <w:pPr>
        <w:pStyle w:val="berschrift2"/>
        <w:spacing w:before="200"/>
        <w:rPr>
          <w:rFonts w:cs="Arial"/>
        </w:rPr>
      </w:pPr>
      <w:r w:rsidRPr="009D0220">
        <w:rPr>
          <w:rFonts w:cs="Arial"/>
        </w:rPr>
        <w:t>16. Beendigung</w:t>
      </w:r>
    </w:p>
    <w:p w14:paraId="073469BF" w14:textId="77777777" w:rsidR="005F16EB" w:rsidRDefault="00D50AF0" w:rsidP="00D50AF0">
      <w:pPr>
        <w:pStyle w:val="Paragraph"/>
        <w:suppressAutoHyphens w:val="0"/>
        <w:spacing w:before="200"/>
        <w:rPr>
          <w:rFonts w:cs="Arial"/>
          <w:color w:val="000000" w:themeColor="text1"/>
        </w:rPr>
      </w:pPr>
      <w:r>
        <w:rPr>
          <w:rFonts w:cs="Arial"/>
          <w:color w:val="000000" w:themeColor="text1"/>
        </w:rPr>
        <w:t xml:space="preserve">Nach Beendigung des Vertrages hat der Auftragnehmer sämtliche in seinen Besitz gelangten Unterlagen, Daten und erstellten Verarbeitungs- oder Nutzungsergebnisse, die im Zusammenhang mit dem Auftragsverhältnis stehen, nach Wahl des Auftraggebers an diesen zurückzugeben oder zu löschen. Die Löschung ist in geeigneter Weise zu dokumentieren. Etwaige gesetzliche Aufbewahrungspflichten oder sonstige Pflichten zur Speicherung der Daten bleiben unberührt. </w:t>
      </w:r>
    </w:p>
    <w:p w14:paraId="00C97CE3" w14:textId="77777777" w:rsidR="00706874" w:rsidRPr="009D0220" w:rsidRDefault="00706874">
      <w:pPr>
        <w:pStyle w:val="Paragraph"/>
        <w:suppressAutoHyphens w:val="0"/>
        <w:spacing w:before="200"/>
        <w:rPr>
          <w:rFonts w:cs="Arial"/>
          <w:color w:val="000000" w:themeColor="text1"/>
        </w:rPr>
      </w:pPr>
    </w:p>
    <w:p w14:paraId="4CC8C24B" w14:textId="77777777" w:rsidR="004F257C" w:rsidRPr="009D0220" w:rsidRDefault="00873530" w:rsidP="005B2177">
      <w:pPr>
        <w:pStyle w:val="berschrift2"/>
        <w:spacing w:before="200"/>
        <w:rPr>
          <w:rFonts w:cs="Arial"/>
        </w:rPr>
      </w:pPr>
      <w:r w:rsidRPr="009D0220">
        <w:rPr>
          <w:rFonts w:cs="Arial"/>
        </w:rPr>
        <w:t>17. Zurückbehaltungsrecht</w:t>
      </w:r>
    </w:p>
    <w:p w14:paraId="4CD28912" w14:textId="77777777" w:rsidR="004F257C" w:rsidRPr="005B2177" w:rsidRDefault="00873530" w:rsidP="005B2177">
      <w:pPr>
        <w:pStyle w:val="Paragraph"/>
        <w:suppressAutoHyphens w:val="0"/>
        <w:spacing w:before="200"/>
        <w:rPr>
          <w:rStyle w:val="Hervorhebung"/>
          <w:rFonts w:ascii="Arial" w:hAnsi="Arial" w:cs="Arial"/>
          <w:i w:val="0"/>
          <w:color w:val="000000" w:themeColor="text1"/>
        </w:rPr>
      </w:pPr>
      <w:r w:rsidRPr="005B2177">
        <w:rPr>
          <w:rStyle w:val="Hervorhebung"/>
          <w:rFonts w:ascii="Arial" w:hAnsi="Arial" w:cs="Arial"/>
          <w:i w:val="0"/>
          <w:color w:val="000000" w:themeColor="text1"/>
        </w:rPr>
        <w:t>Die Parteien sind sich darüber einig, dass die Einrede des Zurückbehaltungsrechts durch den Auftragnehmer i.S.d. § 273 BGB hinsichtlich der verarbeiteten Daten und der zugehörigen Datenträger ausgeschlossen wird.</w:t>
      </w:r>
    </w:p>
    <w:p w14:paraId="43E143F7" w14:textId="77777777" w:rsidR="00706874" w:rsidRPr="009D0220" w:rsidRDefault="00706874">
      <w:pPr>
        <w:pStyle w:val="Paragraph"/>
        <w:suppressAutoHyphens w:val="0"/>
        <w:spacing w:before="200"/>
        <w:rPr>
          <w:rFonts w:cs="Arial"/>
          <w:color w:val="000000" w:themeColor="text1"/>
        </w:rPr>
      </w:pPr>
    </w:p>
    <w:p w14:paraId="33F93F0F" w14:textId="77777777" w:rsidR="004F257C" w:rsidRPr="009D0220" w:rsidRDefault="00873530">
      <w:pPr>
        <w:pStyle w:val="berschrift2"/>
        <w:spacing w:before="200"/>
        <w:rPr>
          <w:rFonts w:cs="Arial"/>
        </w:rPr>
      </w:pPr>
      <w:r w:rsidRPr="009D0220">
        <w:rPr>
          <w:rFonts w:cs="Arial"/>
        </w:rPr>
        <w:lastRenderedPageBreak/>
        <w:t>18. Schlussbestimmungen</w:t>
      </w:r>
    </w:p>
    <w:p w14:paraId="7BF5049A" w14:textId="77777777" w:rsidR="004F257C" w:rsidRPr="009D0220" w:rsidRDefault="00706874">
      <w:pPr>
        <w:pStyle w:val="Paragraph"/>
        <w:suppressAutoHyphens w:val="0"/>
        <w:spacing w:before="200"/>
        <w:rPr>
          <w:rFonts w:cs="Arial"/>
          <w:color w:val="000000" w:themeColor="text1"/>
        </w:rPr>
      </w:pPr>
      <w:r>
        <w:rPr>
          <w:rFonts w:cs="Arial"/>
          <w:color w:val="000000" w:themeColor="text1"/>
        </w:rPr>
        <w:t xml:space="preserve">(1) Sollte </w:t>
      </w:r>
      <w:r w:rsidR="00873530" w:rsidRPr="009D0220">
        <w:rPr>
          <w:rFonts w:cs="Arial"/>
          <w:color w:val="000000" w:themeColor="text1"/>
        </w:rPr>
        <w:t xml:space="preserve">das Eigentum des Auftraggebers beim Auftragnehmer durch Maßnahmen Dritter (etwa durch Pfändung oder Beschlagnahme), durch ein Insolvenzverfahren </w:t>
      </w:r>
      <w:r w:rsidR="00B9548F">
        <w:rPr>
          <w:rFonts w:cs="Arial"/>
          <w:color w:val="000000" w:themeColor="text1"/>
        </w:rPr>
        <w:t xml:space="preserve">  </w:t>
      </w:r>
      <w:r w:rsidR="00873530" w:rsidRPr="009D0220">
        <w:rPr>
          <w:rFonts w:cs="Arial"/>
          <w:color w:val="000000" w:themeColor="text1"/>
        </w:rPr>
        <w:t>oder durch sonstige Ereignisse gefährdet werden, so hat der Auftragnehmer den Auftraggeber unverzüglich zu informieren. Der Auftragnehmer wird die Gläubiger über die Tatsache, dass es sich um Daten handelt, die im Auftrag verarbeitet werden, unverzüglich informieren.</w:t>
      </w:r>
    </w:p>
    <w:p w14:paraId="01BE8634"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(2) Für Nebenabreden ist die Schriftform erforderlich.</w:t>
      </w:r>
    </w:p>
    <w:p w14:paraId="052F2EEB" w14:textId="77777777" w:rsidR="004F257C" w:rsidRDefault="00873530">
      <w:pPr>
        <w:pStyle w:val="Paragraph"/>
        <w:suppressAutoHyphens w:val="0"/>
        <w:spacing w:before="200"/>
        <w:rPr>
          <w:rFonts w:cs="Arial"/>
          <w:color w:val="000000" w:themeColor="text1"/>
        </w:rPr>
      </w:pPr>
      <w:r w:rsidRPr="009D0220">
        <w:rPr>
          <w:rFonts w:cs="Arial"/>
          <w:color w:val="000000" w:themeColor="text1"/>
        </w:rPr>
        <w:t>(3) Sollten einzelne Teile dieses Vertrages unwirksam sein, so berührt dies die Wirksamkeit der übrigen Regelungen des Vertrages nicht.</w:t>
      </w:r>
    </w:p>
    <w:p w14:paraId="7E279F6C" w14:textId="77777777" w:rsidR="009A4BFF" w:rsidRPr="009D0220" w:rsidRDefault="009A4BFF">
      <w:pPr>
        <w:pStyle w:val="Paragraph"/>
        <w:suppressAutoHyphens w:val="0"/>
        <w:spacing w:before="200"/>
        <w:rPr>
          <w:rFonts w:cs="Arial"/>
          <w:color w:val="000000" w:themeColor="text1"/>
        </w:rPr>
      </w:pPr>
    </w:p>
    <w:p w14:paraId="511BEFF4" w14:textId="77777777" w:rsidR="00F560CE" w:rsidRDefault="00F560CE" w:rsidP="00F560CE">
      <w:pPr>
        <w:spacing w:line="240" w:lineRule="auto"/>
        <w:rPr>
          <w:rFonts w:cs="Arial"/>
        </w:rPr>
      </w:pPr>
    </w:p>
    <w:p w14:paraId="37D14CC4" w14:textId="77777777" w:rsidR="00F560CE" w:rsidRPr="00F560CE" w:rsidRDefault="00F560CE" w:rsidP="00F560CE">
      <w:pPr>
        <w:rPr>
          <w:rFonts w:cs="Arial"/>
          <w:sz w:val="18"/>
          <w:szCs w:val="18"/>
          <w:u w:val="single"/>
        </w:rPr>
      </w:pPr>
      <w:r w:rsidRPr="00F560CE">
        <w:rPr>
          <w:rFonts w:cs="Arial"/>
          <w:u w:val="single"/>
        </w:rPr>
        <w:tab/>
      </w:r>
      <w:r w:rsidRPr="00F560CE">
        <w:rPr>
          <w:rFonts w:cs="Arial"/>
          <w:u w:val="single"/>
        </w:rPr>
        <w:tab/>
      </w:r>
      <w:r w:rsidRPr="00F560CE">
        <w:rPr>
          <w:rFonts w:cs="Arial"/>
        </w:rPr>
        <w:t xml:space="preserve">, den </w:t>
      </w:r>
      <w:r w:rsidRPr="00F560CE">
        <w:rPr>
          <w:rFonts w:cs="Arial"/>
        </w:rPr>
        <w:tab/>
      </w:r>
      <w:r w:rsidRPr="00F560CE">
        <w:rPr>
          <w:rFonts w:cs="Arial"/>
          <w:u w:val="single"/>
        </w:rPr>
        <w:tab/>
      </w:r>
      <w:r w:rsidRPr="00F560CE">
        <w:rPr>
          <w:rFonts w:cs="Arial"/>
          <w:u w:val="single"/>
        </w:rPr>
        <w:tab/>
      </w:r>
      <w:r w:rsidRPr="00F560CE">
        <w:rPr>
          <w:rFonts w:cs="Arial"/>
        </w:rPr>
        <w:tab/>
      </w:r>
      <w:r w:rsidRPr="00F560CE">
        <w:rPr>
          <w:rFonts w:cs="Arial"/>
          <w:u w:val="single"/>
        </w:rPr>
        <w:tab/>
      </w:r>
      <w:r w:rsidRPr="00F560CE">
        <w:rPr>
          <w:rFonts w:cs="Arial"/>
          <w:u w:val="single"/>
        </w:rPr>
        <w:tab/>
      </w:r>
      <w:r w:rsidRPr="00F560CE">
        <w:rPr>
          <w:rFonts w:cs="Arial"/>
        </w:rPr>
        <w:t xml:space="preserve">, den </w:t>
      </w:r>
      <w:r w:rsidRPr="00F560CE">
        <w:rPr>
          <w:rFonts w:cs="Arial"/>
        </w:rPr>
        <w:tab/>
      </w:r>
      <w:r w:rsidRPr="00F560CE">
        <w:rPr>
          <w:rFonts w:cs="Arial"/>
          <w:u w:val="single"/>
        </w:rPr>
        <w:tab/>
      </w:r>
      <w:r w:rsidRPr="00F560CE">
        <w:rPr>
          <w:rFonts w:cs="Arial"/>
          <w:u w:val="single"/>
        </w:rPr>
        <w:tab/>
      </w:r>
      <w:r w:rsidRPr="00F560CE">
        <w:rPr>
          <w:rFonts w:cs="Arial"/>
        </w:rPr>
        <w:br/>
      </w:r>
      <w:r w:rsidRPr="00F560CE">
        <w:rPr>
          <w:rFonts w:cs="Arial"/>
          <w:sz w:val="18"/>
          <w:szCs w:val="18"/>
        </w:rPr>
        <w:t>Ort</w:t>
      </w:r>
      <w:r w:rsidRPr="00F560CE">
        <w:rPr>
          <w:rFonts w:cs="Arial"/>
          <w:sz w:val="18"/>
          <w:szCs w:val="18"/>
        </w:rPr>
        <w:tab/>
      </w:r>
      <w:r w:rsidRPr="00F560CE">
        <w:rPr>
          <w:rFonts w:cs="Arial"/>
          <w:sz w:val="18"/>
          <w:szCs w:val="18"/>
        </w:rPr>
        <w:tab/>
      </w:r>
      <w:r w:rsidRPr="00F560CE">
        <w:rPr>
          <w:rFonts w:cs="Arial"/>
          <w:sz w:val="18"/>
          <w:szCs w:val="18"/>
        </w:rPr>
        <w:tab/>
        <w:t>Datum</w:t>
      </w:r>
      <w:r w:rsidRPr="00F560CE">
        <w:rPr>
          <w:rFonts w:cs="Arial"/>
          <w:sz w:val="18"/>
          <w:szCs w:val="18"/>
        </w:rPr>
        <w:tab/>
      </w:r>
      <w:r w:rsidRPr="00F560CE">
        <w:rPr>
          <w:rFonts w:cs="Arial"/>
          <w:sz w:val="18"/>
          <w:szCs w:val="18"/>
        </w:rPr>
        <w:tab/>
      </w:r>
      <w:r w:rsidRPr="00F560CE">
        <w:rPr>
          <w:rFonts w:cs="Arial"/>
          <w:sz w:val="18"/>
          <w:szCs w:val="18"/>
        </w:rPr>
        <w:tab/>
        <w:t>Ort</w:t>
      </w:r>
      <w:r w:rsidRPr="00F560CE">
        <w:rPr>
          <w:rFonts w:cs="Arial"/>
          <w:sz w:val="18"/>
          <w:szCs w:val="18"/>
        </w:rPr>
        <w:tab/>
      </w:r>
      <w:r w:rsidRPr="00F560CE">
        <w:rPr>
          <w:rFonts w:cs="Arial"/>
          <w:sz w:val="18"/>
          <w:szCs w:val="18"/>
        </w:rPr>
        <w:tab/>
      </w:r>
      <w:r w:rsidRPr="00F560CE">
        <w:rPr>
          <w:rFonts w:cs="Arial"/>
          <w:sz w:val="18"/>
          <w:szCs w:val="18"/>
        </w:rPr>
        <w:tab/>
        <w:t xml:space="preserve"> Datum</w:t>
      </w:r>
    </w:p>
    <w:p w14:paraId="737ACEF8" w14:textId="77777777" w:rsidR="00F560CE" w:rsidRPr="00F560CE" w:rsidRDefault="00F560CE" w:rsidP="00F560CE">
      <w:pPr>
        <w:rPr>
          <w:rFonts w:cs="Arial"/>
          <w:sz w:val="20"/>
          <w:szCs w:val="20"/>
          <w:u w:val="single"/>
        </w:rPr>
      </w:pPr>
    </w:p>
    <w:p w14:paraId="49630325" w14:textId="77777777" w:rsidR="00F560CE" w:rsidRPr="00F560CE" w:rsidRDefault="00F560CE" w:rsidP="00F560CE">
      <w:pPr>
        <w:rPr>
          <w:rFonts w:cs="Arial"/>
          <w:u w:val="single"/>
        </w:rPr>
      </w:pPr>
    </w:p>
    <w:p w14:paraId="767C7070" w14:textId="77777777" w:rsidR="00F560CE" w:rsidRPr="00F560CE" w:rsidRDefault="00F560CE" w:rsidP="00F560CE">
      <w:pPr>
        <w:rPr>
          <w:rFonts w:cs="Arial"/>
          <w:u w:val="single"/>
        </w:rPr>
      </w:pPr>
      <w:r w:rsidRPr="00F560CE">
        <w:rPr>
          <w:rFonts w:cs="Arial"/>
          <w:u w:val="single"/>
        </w:rPr>
        <w:tab/>
      </w:r>
      <w:r w:rsidRPr="00F560CE">
        <w:rPr>
          <w:rFonts w:cs="Arial"/>
          <w:u w:val="single"/>
        </w:rPr>
        <w:tab/>
      </w:r>
      <w:r w:rsidRPr="00F560CE">
        <w:rPr>
          <w:rFonts w:cs="Arial"/>
          <w:u w:val="single"/>
        </w:rPr>
        <w:tab/>
      </w:r>
      <w:r w:rsidRPr="00F560CE">
        <w:rPr>
          <w:rFonts w:cs="Arial"/>
          <w:u w:val="single"/>
        </w:rPr>
        <w:tab/>
      </w:r>
      <w:r w:rsidRPr="00F560CE">
        <w:rPr>
          <w:rFonts w:cs="Arial"/>
          <w:u w:val="single"/>
        </w:rPr>
        <w:tab/>
      </w:r>
      <w:r w:rsidRPr="00F560CE">
        <w:rPr>
          <w:rFonts w:cs="Arial"/>
        </w:rPr>
        <w:tab/>
      </w:r>
      <w:r w:rsidRPr="00F560CE">
        <w:rPr>
          <w:rFonts w:cs="Arial"/>
          <w:u w:val="single"/>
        </w:rPr>
        <w:tab/>
      </w:r>
      <w:r w:rsidRPr="00F560CE">
        <w:rPr>
          <w:rFonts w:cs="Arial"/>
          <w:u w:val="single"/>
        </w:rPr>
        <w:tab/>
      </w:r>
      <w:r w:rsidRPr="00F560CE">
        <w:rPr>
          <w:rFonts w:cs="Arial"/>
          <w:u w:val="single"/>
        </w:rPr>
        <w:tab/>
      </w:r>
      <w:r w:rsidRPr="00F560CE">
        <w:rPr>
          <w:rFonts w:cs="Arial"/>
          <w:u w:val="single"/>
        </w:rPr>
        <w:tab/>
      </w:r>
      <w:r w:rsidRPr="00F560CE">
        <w:rPr>
          <w:rFonts w:cs="Arial"/>
          <w:u w:val="single"/>
        </w:rPr>
        <w:tab/>
      </w:r>
    </w:p>
    <w:p w14:paraId="1EF27C44" w14:textId="77777777" w:rsidR="00446F74" w:rsidRDefault="00F560CE">
      <w:pPr>
        <w:rPr>
          <w:rFonts w:cs="Arial"/>
          <w:sz w:val="18"/>
          <w:szCs w:val="18"/>
        </w:rPr>
      </w:pPr>
      <w:r w:rsidRPr="00F560CE">
        <w:rPr>
          <w:rFonts w:cs="Arial"/>
        </w:rPr>
        <w:tab/>
      </w:r>
      <w:r w:rsidRPr="00F560CE">
        <w:rPr>
          <w:rFonts w:cs="Arial"/>
          <w:sz w:val="18"/>
          <w:szCs w:val="18"/>
        </w:rPr>
        <w:t>- Auftraggeber -</w:t>
      </w:r>
      <w:r w:rsidRPr="00F560CE">
        <w:rPr>
          <w:rFonts w:cs="Arial"/>
          <w:sz w:val="18"/>
          <w:szCs w:val="18"/>
        </w:rPr>
        <w:tab/>
      </w:r>
      <w:r w:rsidRPr="00F560CE">
        <w:rPr>
          <w:rFonts w:cs="Arial"/>
          <w:sz w:val="18"/>
          <w:szCs w:val="18"/>
        </w:rPr>
        <w:tab/>
      </w:r>
      <w:r w:rsidRPr="00F560CE">
        <w:rPr>
          <w:rFonts w:cs="Arial"/>
          <w:sz w:val="18"/>
          <w:szCs w:val="18"/>
        </w:rPr>
        <w:tab/>
      </w:r>
      <w:r w:rsidRPr="00F560CE">
        <w:rPr>
          <w:rFonts w:cs="Arial"/>
          <w:sz w:val="18"/>
          <w:szCs w:val="18"/>
        </w:rPr>
        <w:tab/>
      </w:r>
      <w:r w:rsidRPr="00F560CE">
        <w:rPr>
          <w:rFonts w:cs="Arial"/>
          <w:sz w:val="18"/>
          <w:szCs w:val="18"/>
        </w:rPr>
        <w:tab/>
        <w:t xml:space="preserve">- Auftragnehmer </w:t>
      </w:r>
      <w:r w:rsidR="002D40FB">
        <w:rPr>
          <w:rFonts w:cs="Arial"/>
          <w:sz w:val="18"/>
          <w:szCs w:val="18"/>
        </w:rPr>
        <w:t>–</w:t>
      </w:r>
    </w:p>
    <w:p w14:paraId="5795EEAE" w14:textId="77777777" w:rsidR="002D40FB" w:rsidRDefault="002D40FB">
      <w:pPr>
        <w:rPr>
          <w:rFonts w:cs="Arial"/>
          <w:sz w:val="18"/>
          <w:szCs w:val="18"/>
        </w:rPr>
      </w:pPr>
    </w:p>
    <w:p w14:paraId="2DF268F9" w14:textId="77777777" w:rsidR="002D40FB" w:rsidRDefault="002D40FB">
      <w:pPr>
        <w:rPr>
          <w:rFonts w:cs="Arial"/>
          <w:sz w:val="18"/>
          <w:szCs w:val="18"/>
        </w:rPr>
      </w:pPr>
      <w:r>
        <w:rPr>
          <w:rFonts w:cs="Arial"/>
          <w:sz w:val="18"/>
          <w:szCs w:val="18"/>
        </w:rPr>
        <w:br w:type="page"/>
      </w:r>
    </w:p>
    <w:p w14:paraId="0BB29872" w14:textId="000A6A20" w:rsidR="00446F74" w:rsidRPr="001E3A09" w:rsidRDefault="00873530">
      <w:pPr>
        <w:pStyle w:val="berschrift1"/>
        <w:spacing w:before="480"/>
        <w:rPr>
          <w:rFonts w:cs="Arial"/>
          <w:color w:val="000000" w:themeColor="text1"/>
        </w:rPr>
      </w:pPr>
      <w:r w:rsidRPr="009D0220">
        <w:rPr>
          <w:rFonts w:cs="Arial"/>
          <w:color w:val="000000" w:themeColor="text1"/>
        </w:rPr>
        <w:lastRenderedPageBreak/>
        <w:t>Anlage 1 - Gegenstand des Auftrags</w:t>
      </w:r>
      <w:r w:rsidR="00FD5BC2">
        <w:rPr>
          <w:rFonts w:cs="Arial"/>
          <w:b w:val="0"/>
          <w:color w:val="000000" w:themeColor="text1"/>
          <w:sz w:val="22"/>
          <w:highlight w:val="yellow"/>
        </w:rPr>
        <w:br/>
      </w:r>
    </w:p>
    <w:p w14:paraId="54C0C921" w14:textId="77777777" w:rsidR="001E3A09" w:rsidRDefault="001E3A09" w:rsidP="001E3A09">
      <w:pPr>
        <w:pStyle w:val="berschrift2"/>
        <w:spacing w:before="200"/>
        <w:rPr>
          <w:rFonts w:cs="Arial"/>
        </w:rPr>
      </w:pPr>
      <w:r>
        <w:rPr>
          <w:rFonts w:cs="Arial"/>
        </w:rPr>
        <w:t>1. Gegenstand und Zweck der Verarbeitung</w:t>
      </w:r>
    </w:p>
    <w:p w14:paraId="02F0D135" w14:textId="77777777" w:rsidR="001E3A09" w:rsidRDefault="001E3A09" w:rsidP="001E3A09">
      <w:pPr>
        <w:pStyle w:val="Paragraph"/>
        <w:suppressAutoHyphens w:val="0"/>
        <w:spacing w:before="200"/>
        <w:rPr>
          <w:rFonts w:cs="Arial"/>
          <w:color w:val="000000" w:themeColor="text1"/>
        </w:rPr>
      </w:pPr>
      <w:r>
        <w:rPr>
          <w:rFonts w:cs="Arial"/>
          <w:color w:val="000000" w:themeColor="text1"/>
        </w:rPr>
        <w:t>Der Auftrag des Auftraggebers an den Auftragnehmer umfasst folgende Arbeiten und/oder Leistungen:</w:t>
      </w:r>
    </w:p>
    <w:p w14:paraId="0D36D942" w14:textId="77777777" w:rsidR="0037590E" w:rsidRDefault="00855C0A" w:rsidP="0037590E">
      <w:pPr>
        <w:pStyle w:val="Paragraph"/>
        <w:suppressAutoHyphens w:val="0"/>
        <w:spacing w:before="200"/>
        <w:ind w:left="708"/>
        <w:rPr>
          <w:rFonts w:cs="Arial"/>
          <w:b/>
          <w:i/>
          <w:color w:val="000000" w:themeColor="text1"/>
        </w:rPr>
      </w:pPr>
      <w:r w:rsidRPr="0037590E">
        <w:rPr>
          <w:rFonts w:cs="Arial"/>
          <w:b/>
          <w:i/>
          <w:color w:val="000000" w:themeColor="text1"/>
        </w:rPr>
        <w:t xml:space="preserve">Bereitstellung und </w:t>
      </w:r>
      <w:r w:rsidR="001E3A09" w:rsidRPr="0037590E">
        <w:rPr>
          <w:rFonts w:cs="Arial"/>
          <w:b/>
          <w:i/>
          <w:color w:val="000000" w:themeColor="text1"/>
        </w:rPr>
        <w:t xml:space="preserve">Support für die </w:t>
      </w:r>
      <w:r w:rsidR="0037590E">
        <w:rPr>
          <w:rFonts w:cs="Arial"/>
          <w:b/>
          <w:i/>
          <w:color w:val="000000" w:themeColor="text1"/>
        </w:rPr>
        <w:t>LernSax</w:t>
      </w:r>
      <w:r w:rsidR="001E3A09" w:rsidRPr="0037590E">
        <w:rPr>
          <w:rFonts w:cs="Arial"/>
          <w:b/>
          <w:i/>
          <w:color w:val="000000" w:themeColor="text1"/>
        </w:rPr>
        <w:t>-Insta</w:t>
      </w:r>
      <w:r w:rsidR="0037590E">
        <w:rPr>
          <w:rFonts w:cs="Arial"/>
          <w:b/>
          <w:i/>
          <w:color w:val="000000" w:themeColor="text1"/>
        </w:rPr>
        <w:t>nz</w:t>
      </w:r>
      <w:r w:rsidR="003D4F77" w:rsidRPr="0037590E">
        <w:rPr>
          <w:rFonts w:cs="Arial"/>
          <w:b/>
          <w:i/>
          <w:color w:val="000000" w:themeColor="text1"/>
        </w:rPr>
        <w:t xml:space="preserve"> unter </w:t>
      </w:r>
    </w:p>
    <w:p w14:paraId="6B96860A" w14:textId="0C396470" w:rsidR="001E3A09" w:rsidRPr="0037590E" w:rsidRDefault="003D4F77" w:rsidP="0037590E">
      <w:pPr>
        <w:pStyle w:val="Paragraph"/>
        <w:suppressAutoHyphens w:val="0"/>
        <w:spacing w:before="200"/>
        <w:ind w:left="708"/>
        <w:rPr>
          <w:rFonts w:cs="Arial"/>
          <w:b/>
          <w:i/>
          <w:color w:val="000000" w:themeColor="text1"/>
        </w:rPr>
      </w:pPr>
      <w:r w:rsidRPr="0037590E">
        <w:rPr>
          <w:rFonts w:cs="Arial"/>
          <w:b/>
          <w:i/>
          <w:color w:val="000000" w:themeColor="text1"/>
          <w:highlight w:val="yellow"/>
        </w:rPr>
        <w:t>xyz</w:t>
      </w:r>
      <w:r w:rsidR="00855C0A" w:rsidRPr="0037590E">
        <w:rPr>
          <w:rFonts w:cs="Arial"/>
          <w:b/>
          <w:i/>
          <w:color w:val="000000" w:themeColor="text1"/>
        </w:rPr>
        <w:t>.lernsax</w:t>
      </w:r>
      <w:r w:rsidRPr="0037590E">
        <w:rPr>
          <w:rFonts w:cs="Arial"/>
          <w:b/>
          <w:i/>
          <w:color w:val="000000" w:themeColor="text1"/>
        </w:rPr>
        <w:t xml:space="preserve">.de </w:t>
      </w:r>
      <w:r w:rsidR="001E3A09" w:rsidRPr="0037590E">
        <w:rPr>
          <w:rStyle w:val="Mark"/>
          <w:b/>
          <w:i/>
          <w:color w:val="000000" w:themeColor="text1"/>
        </w:rPr>
        <w:br/>
      </w:r>
    </w:p>
    <w:p w14:paraId="08A118C9" w14:textId="77777777" w:rsidR="001E3A09" w:rsidRDefault="001E3A09" w:rsidP="001E3A09">
      <w:pPr>
        <w:pStyle w:val="berschrift2"/>
        <w:spacing w:before="200"/>
        <w:rPr>
          <w:rFonts w:cs="Arial"/>
        </w:rPr>
      </w:pPr>
      <w:r>
        <w:rPr>
          <w:rFonts w:cs="Arial"/>
        </w:rPr>
        <w:t>2. Art(en) der personenbezogenen Daten</w:t>
      </w:r>
    </w:p>
    <w:p w14:paraId="221A26C9" w14:textId="477D4695" w:rsidR="001E3A09" w:rsidRDefault="001E3A09" w:rsidP="001E3A09">
      <w:pPr>
        <w:pStyle w:val="Paragraph"/>
        <w:suppressAutoHyphens w:val="0"/>
        <w:spacing w:before="200"/>
        <w:rPr>
          <w:rFonts w:cs="Arial"/>
          <w:color w:val="000000" w:themeColor="text1"/>
        </w:rPr>
      </w:pPr>
      <w:r>
        <w:rPr>
          <w:rFonts w:cs="Arial"/>
          <w:color w:val="000000" w:themeColor="text1"/>
        </w:rPr>
        <w:t>Folgende Datenarten sind regelmäßig Gegenstand der Verarbeitung:</w:t>
      </w:r>
      <w:r>
        <w:rPr>
          <w:rFonts w:cs="Arial"/>
          <w:color w:val="000000" w:themeColor="text1"/>
        </w:rPr>
        <w:br/>
      </w:r>
      <w:r>
        <w:rPr>
          <w:rFonts w:cs="Arial"/>
          <w:color w:val="000000" w:themeColor="text1"/>
        </w:rPr>
        <w:br/>
      </w:r>
      <w:r w:rsidRPr="00FD5BC2">
        <w:rPr>
          <w:rFonts w:cs="Arial"/>
          <w:b/>
          <w:color w:val="000000" w:themeColor="text1"/>
        </w:rPr>
        <w:t>Registrierungsdaten</w:t>
      </w:r>
      <w:r>
        <w:rPr>
          <w:rFonts w:cs="Arial"/>
          <w:color w:val="000000" w:themeColor="text1"/>
        </w:rPr>
        <w:br/>
        <w:t xml:space="preserve">Bei Verwendung </w:t>
      </w:r>
      <w:r w:rsidR="000A2EFD">
        <w:rPr>
          <w:rFonts w:cs="Arial"/>
          <w:color w:val="000000" w:themeColor="text1"/>
        </w:rPr>
        <w:t xml:space="preserve">von WebWeaver® </w:t>
      </w:r>
      <w:r>
        <w:rPr>
          <w:rFonts w:cs="Arial"/>
          <w:color w:val="000000" w:themeColor="text1"/>
        </w:rPr>
        <w:t>werden zwingend Daten der registrierten Benutzer verarbeitet. Hierzu gehört der Name und ggf. die E-Mail-Adresse. Weitere Daten können optional angegeben werden.</w:t>
      </w:r>
    </w:p>
    <w:p w14:paraId="1E89B14E" w14:textId="30E86B9C" w:rsidR="001E3A09" w:rsidRDefault="001E3A09" w:rsidP="001E3A09">
      <w:pPr>
        <w:pStyle w:val="Paragraph"/>
        <w:suppressAutoHyphens w:val="0"/>
        <w:spacing w:before="200"/>
        <w:rPr>
          <w:rFonts w:cs="Arial"/>
          <w:color w:val="000000" w:themeColor="text1"/>
        </w:rPr>
      </w:pPr>
      <w:r w:rsidRPr="00FD5BC2">
        <w:rPr>
          <w:rFonts w:cs="Arial"/>
          <w:b/>
          <w:color w:val="000000" w:themeColor="text1"/>
        </w:rPr>
        <w:t>Nutzungsdaten</w:t>
      </w:r>
      <w:r>
        <w:rPr>
          <w:rFonts w:cs="Arial"/>
          <w:color w:val="000000" w:themeColor="text1"/>
        </w:rPr>
        <w:br/>
        <w:t xml:space="preserve">Ferner werden neben diesen Registrierungsdaten auch Nutzungsdaten verarbeitet. Dazu gehört insbesondere, welcher </w:t>
      </w:r>
      <w:r w:rsidR="00D1242D">
        <w:rPr>
          <w:rFonts w:cs="Arial"/>
          <w:color w:val="000000" w:themeColor="text1"/>
        </w:rPr>
        <w:t>Nutzer</w:t>
      </w:r>
      <w:r>
        <w:rPr>
          <w:rFonts w:cs="Arial"/>
          <w:color w:val="000000" w:themeColor="text1"/>
        </w:rPr>
        <w:t xml:space="preserve"> wann welche Daten eingegeben</w:t>
      </w:r>
      <w:r w:rsidR="00D1242D">
        <w:rPr>
          <w:rFonts w:cs="Arial"/>
          <w:color w:val="000000" w:themeColor="text1"/>
        </w:rPr>
        <w:t xml:space="preserve"> oder</w:t>
      </w:r>
      <w:r>
        <w:rPr>
          <w:rFonts w:cs="Arial"/>
          <w:color w:val="000000" w:themeColor="text1"/>
        </w:rPr>
        <w:t xml:space="preserve"> verändert hat. </w:t>
      </w:r>
    </w:p>
    <w:p w14:paraId="604EBA45" w14:textId="119CD074" w:rsidR="001E3A09" w:rsidRDefault="005B3920" w:rsidP="001E3A09">
      <w:pPr>
        <w:pStyle w:val="Paragraph"/>
        <w:suppressAutoHyphens w:val="0"/>
        <w:spacing w:before="200"/>
        <w:rPr>
          <w:rFonts w:cs="Arial"/>
          <w:color w:val="000000" w:themeColor="text1"/>
        </w:rPr>
      </w:pPr>
      <w:r>
        <w:rPr>
          <w:rFonts w:cs="Arial"/>
          <w:b/>
          <w:color w:val="000000" w:themeColor="text1"/>
        </w:rPr>
        <w:t>Nutzerd</w:t>
      </w:r>
      <w:r w:rsidR="001E3A09" w:rsidRPr="001E3A09">
        <w:rPr>
          <w:rFonts w:cs="Arial"/>
          <w:b/>
          <w:color w:val="000000" w:themeColor="text1"/>
        </w:rPr>
        <w:t>aten in Nutzerfunktionen</w:t>
      </w:r>
      <w:r w:rsidR="001E3A09">
        <w:rPr>
          <w:rFonts w:cs="Arial"/>
          <w:color w:val="000000" w:themeColor="text1"/>
        </w:rPr>
        <w:br/>
        <w:t>In allen Nutzerfunktionen von WebWeaver® können Nutzer abhängig vo</w:t>
      </w:r>
      <w:r>
        <w:rPr>
          <w:rFonts w:cs="Arial"/>
          <w:color w:val="000000" w:themeColor="text1"/>
        </w:rPr>
        <w:t>n dem</w:t>
      </w:r>
      <w:r w:rsidR="001E3A09">
        <w:rPr>
          <w:rFonts w:cs="Arial"/>
          <w:color w:val="000000" w:themeColor="text1"/>
        </w:rPr>
        <w:t xml:space="preserve"> </w:t>
      </w:r>
      <w:r w:rsidR="008913BD">
        <w:rPr>
          <w:rFonts w:cs="Arial"/>
          <w:color w:val="000000" w:themeColor="text1"/>
        </w:rPr>
        <w:t>durch den Auftraggeber festgelegten</w:t>
      </w:r>
      <w:r w:rsidR="001E3A09">
        <w:rPr>
          <w:rFonts w:cs="Arial"/>
          <w:color w:val="000000" w:themeColor="text1"/>
        </w:rPr>
        <w:t xml:space="preserve"> Berechtigungskonzept selbständig Daten speichern, verändern oder löschen (z.B. Dateien in der Dateiablage, Kalenderdaten im Kalender, Aufgabendaten in den Aufgaben u.a.m.). Wir</w:t>
      </w:r>
      <w:r w:rsidR="008913BD">
        <w:rPr>
          <w:rFonts w:cs="Arial"/>
          <w:color w:val="000000" w:themeColor="text1"/>
        </w:rPr>
        <w:t>d</w:t>
      </w:r>
      <w:r w:rsidR="001E3A09">
        <w:rPr>
          <w:rFonts w:cs="Arial"/>
          <w:color w:val="000000" w:themeColor="text1"/>
        </w:rPr>
        <w:t xml:space="preserve"> der Mailservice der Plattform </w:t>
      </w:r>
      <w:r w:rsidR="008913BD">
        <w:rPr>
          <w:rFonts w:cs="Arial"/>
          <w:color w:val="000000" w:themeColor="text1"/>
        </w:rPr>
        <w:t xml:space="preserve">genutzt, entstehen zudem E-Mail-Kommunikationsdaten (Adressdaten, Nachrichteninhalte, Dateianhänge). </w:t>
      </w:r>
      <w:r w:rsidR="00D1242D">
        <w:rPr>
          <w:rFonts w:cs="Arial"/>
          <w:color w:val="000000" w:themeColor="text1"/>
        </w:rPr>
        <w:t>Zusätzlich</w:t>
      </w:r>
      <w:r w:rsidR="008913BD">
        <w:rPr>
          <w:rFonts w:cs="Arial"/>
          <w:color w:val="000000" w:themeColor="text1"/>
        </w:rPr>
        <w:t xml:space="preserve"> werden Lernstandsdaten generiert und verarbeitet, wenn WebWeaver® als Lern-Management-System in Lehr- und Lernszenarien genutzt wird.</w:t>
      </w:r>
      <w:r w:rsidR="006B4E57">
        <w:rPr>
          <w:rFonts w:cs="Arial"/>
          <w:color w:val="000000" w:themeColor="text1"/>
        </w:rPr>
        <w:br/>
      </w:r>
      <w:r w:rsidR="006B4E57">
        <w:rPr>
          <w:rFonts w:cs="Arial"/>
          <w:color w:val="000000" w:themeColor="text1"/>
        </w:rPr>
        <w:br/>
      </w:r>
      <w:r w:rsidR="006B4E57" w:rsidRPr="00281BDD">
        <w:rPr>
          <w:rFonts w:cs="Arial"/>
          <w:b/>
          <w:color w:val="000000" w:themeColor="text1"/>
        </w:rPr>
        <w:t>Support-Daten</w:t>
      </w:r>
      <w:r w:rsidR="006B4E57">
        <w:rPr>
          <w:rFonts w:cs="Arial"/>
          <w:color w:val="000000" w:themeColor="text1"/>
        </w:rPr>
        <w:br/>
        <w:t xml:space="preserve">Für den Support wird </w:t>
      </w:r>
      <w:r w:rsidR="0037590E">
        <w:rPr>
          <w:rFonts w:cs="Arial"/>
          <w:color w:val="000000" w:themeColor="text1"/>
        </w:rPr>
        <w:t>E-Mail</w:t>
      </w:r>
      <w:r w:rsidR="006B4E57">
        <w:rPr>
          <w:rFonts w:cs="Arial"/>
          <w:color w:val="000000" w:themeColor="text1"/>
        </w:rPr>
        <w:t xml:space="preserve"> </w:t>
      </w:r>
      <w:r w:rsidR="0037590E">
        <w:rPr>
          <w:rFonts w:cs="Arial"/>
          <w:color w:val="000000" w:themeColor="text1"/>
        </w:rPr>
        <w:t>genutzt</w:t>
      </w:r>
      <w:r w:rsidR="00281BDD">
        <w:rPr>
          <w:rFonts w:cs="Arial"/>
          <w:color w:val="000000" w:themeColor="text1"/>
        </w:rPr>
        <w:t>. Per E-Mail eingehende und ausgehende Support-Anfragen werden gespeichert und verarbeitet (Kommunikationsdaten).</w:t>
      </w:r>
    </w:p>
    <w:p w14:paraId="76435984" w14:textId="2C0994A0" w:rsidR="000A2EFD" w:rsidRDefault="000A2EFD" w:rsidP="001E3A09">
      <w:pPr>
        <w:pStyle w:val="Paragraph"/>
        <w:suppressAutoHyphens w:val="0"/>
        <w:spacing w:before="200"/>
        <w:rPr>
          <w:rFonts w:cs="Arial"/>
          <w:color w:val="000000" w:themeColor="text1"/>
        </w:rPr>
      </w:pPr>
      <w:r>
        <w:rPr>
          <w:rFonts w:cs="Arial"/>
          <w:b/>
          <w:color w:val="000000" w:themeColor="text1"/>
        </w:rPr>
        <w:t xml:space="preserve">Redaktionsdaten </w:t>
      </w:r>
      <w:r>
        <w:rPr>
          <w:rFonts w:cs="Arial"/>
          <w:color w:val="000000" w:themeColor="text1"/>
        </w:rPr>
        <w:br/>
        <w:t xml:space="preserve">In WebWeaver® CMS werden die Registrierungsdaten der Redakteure verarbeitet. Hierzu gehört der Name und optional die E-Mail-Adresse. </w:t>
      </w:r>
    </w:p>
    <w:p w14:paraId="474CCD52" w14:textId="144FF3AF" w:rsidR="001E3A09" w:rsidRDefault="001E3A09" w:rsidP="001E3A09">
      <w:pPr>
        <w:pStyle w:val="Paragraph"/>
        <w:suppressAutoHyphens w:val="0"/>
        <w:spacing w:before="200"/>
        <w:rPr>
          <w:rFonts w:cs="Arial"/>
          <w:color w:val="000000" w:themeColor="text1"/>
        </w:rPr>
      </w:pPr>
      <w:r w:rsidRPr="001E3A09">
        <w:rPr>
          <w:rFonts w:cs="Arial"/>
          <w:b/>
          <w:color w:val="000000" w:themeColor="text1"/>
        </w:rPr>
        <w:t>Ausschluss von Datenarten</w:t>
      </w:r>
      <w:r>
        <w:rPr>
          <w:rFonts w:cs="Arial"/>
          <w:color w:val="000000" w:themeColor="text1"/>
        </w:rPr>
        <w:br/>
      </w:r>
      <w:r w:rsidR="00D1242D">
        <w:rPr>
          <w:rFonts w:cs="Arial"/>
          <w:color w:val="000000" w:themeColor="text1"/>
        </w:rPr>
        <w:t>Der Auftraggeber hat dafür Sorge zu tragen, dass die Nutzer s</w:t>
      </w:r>
      <w:r w:rsidRPr="001E3A09">
        <w:rPr>
          <w:rFonts w:cs="Arial"/>
          <w:color w:val="000000" w:themeColor="text1"/>
        </w:rPr>
        <w:t xml:space="preserve">ensible und besonders schützenswerte personenbezogene Daten nach Art. 9 DSGVO nicht </w:t>
      </w:r>
      <w:r w:rsidR="00D1242D">
        <w:rPr>
          <w:rFonts w:cs="Arial"/>
          <w:color w:val="000000" w:themeColor="text1"/>
        </w:rPr>
        <w:t xml:space="preserve">speichern </w:t>
      </w:r>
      <w:r w:rsidRPr="001E3A09">
        <w:rPr>
          <w:rFonts w:cs="Arial"/>
          <w:color w:val="000000" w:themeColor="text1"/>
        </w:rPr>
        <w:t>und verarbeite</w:t>
      </w:r>
      <w:r w:rsidR="00D1242D">
        <w:rPr>
          <w:rFonts w:cs="Arial"/>
          <w:color w:val="000000" w:themeColor="text1"/>
        </w:rPr>
        <w:t>n</w:t>
      </w:r>
      <w:r w:rsidRPr="001E3A09">
        <w:rPr>
          <w:rFonts w:cs="Arial"/>
          <w:color w:val="000000" w:themeColor="text1"/>
        </w:rPr>
        <w:t xml:space="preserve"> (z.B. Gesundheitsdaten). </w:t>
      </w:r>
      <w:r w:rsidR="00D1242D">
        <w:rPr>
          <w:rFonts w:cs="Arial"/>
          <w:color w:val="000000" w:themeColor="text1"/>
        </w:rPr>
        <w:t xml:space="preserve">Ferner hat der Auftraggeber dafür Sorge zu tragen, dass die Nutzer </w:t>
      </w:r>
      <w:r w:rsidRPr="001E3A09">
        <w:rPr>
          <w:rFonts w:cs="Arial"/>
          <w:color w:val="000000" w:themeColor="text1"/>
        </w:rPr>
        <w:t>keine Daten</w:t>
      </w:r>
      <w:r w:rsidR="00D1242D">
        <w:rPr>
          <w:rFonts w:cs="Arial"/>
          <w:color w:val="000000" w:themeColor="text1"/>
        </w:rPr>
        <w:t xml:space="preserve"> speichern oder verarbeiten</w:t>
      </w:r>
      <w:r w:rsidRPr="001E3A09">
        <w:rPr>
          <w:rFonts w:cs="Arial"/>
          <w:color w:val="000000" w:themeColor="text1"/>
        </w:rPr>
        <w:t xml:space="preserve">, die </w:t>
      </w:r>
      <w:r w:rsidR="00D1242D">
        <w:rPr>
          <w:rFonts w:cs="Arial"/>
          <w:color w:val="000000" w:themeColor="text1"/>
        </w:rPr>
        <w:t>sie</w:t>
      </w:r>
      <w:r w:rsidRPr="001E3A09">
        <w:rPr>
          <w:rFonts w:cs="Arial"/>
          <w:color w:val="000000" w:themeColor="text1"/>
        </w:rPr>
        <w:t xml:space="preserve"> aufgrund des für </w:t>
      </w:r>
      <w:r w:rsidR="00D1242D">
        <w:rPr>
          <w:rFonts w:cs="Arial"/>
          <w:color w:val="000000" w:themeColor="text1"/>
        </w:rPr>
        <w:t>sie</w:t>
      </w:r>
      <w:r w:rsidRPr="001E3A09">
        <w:rPr>
          <w:rFonts w:cs="Arial"/>
          <w:color w:val="000000" w:themeColor="text1"/>
        </w:rPr>
        <w:t xml:space="preserve"> und die beteiligten Institutionen geltenden Landesdatenschutzgesetzes und aufgrund z.B. schulspezifischer Verordnungen ausschließlich im sog. Verwaltungsnetz, nicht jedoch im sog. pädagogischen Netz speichern und verarbeiten </w:t>
      </w:r>
      <w:r w:rsidR="00D1242D">
        <w:rPr>
          <w:rFonts w:cs="Arial"/>
          <w:color w:val="000000" w:themeColor="text1"/>
        </w:rPr>
        <w:t>dürfen</w:t>
      </w:r>
      <w:r w:rsidRPr="001E3A09">
        <w:rPr>
          <w:rFonts w:cs="Arial"/>
          <w:color w:val="000000" w:themeColor="text1"/>
        </w:rPr>
        <w:t>.</w:t>
      </w:r>
    </w:p>
    <w:p w14:paraId="4A77AE20" w14:textId="77777777" w:rsidR="001E3A09" w:rsidRDefault="001E3A09" w:rsidP="001E3A09">
      <w:pPr>
        <w:pStyle w:val="berschrift2"/>
        <w:spacing w:before="200"/>
        <w:rPr>
          <w:rFonts w:cs="Arial"/>
        </w:rPr>
      </w:pPr>
      <w:r>
        <w:rPr>
          <w:rFonts w:cs="Arial"/>
        </w:rPr>
        <w:lastRenderedPageBreak/>
        <w:t>3. Kategorien betroffener Person</w:t>
      </w:r>
    </w:p>
    <w:p w14:paraId="6C5FEC3F" w14:textId="77777777" w:rsidR="001E3A09" w:rsidRDefault="001E3A09" w:rsidP="001E3A09">
      <w:pPr>
        <w:pStyle w:val="Paragraph"/>
        <w:suppressAutoHyphens w:val="0"/>
        <w:spacing w:before="200"/>
        <w:rPr>
          <w:rFonts w:cs="Arial"/>
          <w:color w:val="000000" w:themeColor="text1"/>
        </w:rPr>
      </w:pPr>
      <w:r>
        <w:rPr>
          <w:rFonts w:cs="Arial"/>
          <w:color w:val="000000" w:themeColor="text1"/>
        </w:rPr>
        <w:t>Kreis der von der Datenverarbeitung betroffenen Personen:</w:t>
      </w:r>
    </w:p>
    <w:p w14:paraId="0F2E025A" w14:textId="0513CC9E" w:rsidR="001E3A09" w:rsidRPr="000A2EFD" w:rsidRDefault="008913BD" w:rsidP="000A2EFD">
      <w:pPr>
        <w:pStyle w:val="Paragraph"/>
        <w:numPr>
          <w:ilvl w:val="0"/>
          <w:numId w:val="3"/>
        </w:numPr>
        <w:suppressAutoHyphens w:val="0"/>
        <w:spacing w:before="200"/>
      </w:pPr>
      <w:r>
        <w:rPr>
          <w:rStyle w:val="Mark"/>
          <w:color w:val="000000" w:themeColor="text1"/>
        </w:rPr>
        <w:t>Mitglieder der Plattform in den verschiedenen Rollen (insbesondere Lernende, Lehrende)</w:t>
      </w:r>
      <w:r w:rsidR="000A2EFD">
        <w:rPr>
          <w:rStyle w:val="Mark"/>
          <w:color w:val="000000" w:themeColor="text1"/>
        </w:rPr>
        <w:br/>
      </w:r>
    </w:p>
    <w:p w14:paraId="1DBC1914" w14:textId="77777777" w:rsidR="00446F74" w:rsidRDefault="00446F74">
      <w:pPr>
        <w:rPr>
          <w:rFonts w:eastAsia="Calibri" w:cs="Arial"/>
          <w:b/>
          <w:color w:val="000000" w:themeColor="text1"/>
          <w:sz w:val="28"/>
          <w:szCs w:val="28"/>
        </w:rPr>
      </w:pPr>
      <w:r>
        <w:rPr>
          <w:rFonts w:cs="Arial"/>
          <w:color w:val="000000" w:themeColor="text1"/>
        </w:rPr>
        <w:br w:type="page"/>
      </w:r>
    </w:p>
    <w:p w14:paraId="541AD2E8" w14:textId="77777777" w:rsidR="004F257C" w:rsidRPr="009D0220" w:rsidRDefault="00873530">
      <w:pPr>
        <w:pStyle w:val="berschrift1"/>
        <w:spacing w:before="480"/>
        <w:rPr>
          <w:rFonts w:cs="Arial"/>
          <w:color w:val="000000" w:themeColor="text1"/>
        </w:rPr>
      </w:pPr>
      <w:r w:rsidRPr="009D0220">
        <w:rPr>
          <w:rFonts w:cs="Arial"/>
          <w:color w:val="000000" w:themeColor="text1"/>
        </w:rPr>
        <w:lastRenderedPageBreak/>
        <w:t>Anlage 2 - Unterauftragnehmer</w:t>
      </w:r>
    </w:p>
    <w:p w14:paraId="2419E26E" w14:textId="60C70E5D" w:rsidR="004F257C" w:rsidRDefault="00873530">
      <w:pPr>
        <w:pStyle w:val="Paragraph"/>
        <w:suppressAutoHyphens w:val="0"/>
        <w:spacing w:before="200"/>
        <w:rPr>
          <w:rFonts w:cs="Arial"/>
          <w:color w:val="000000" w:themeColor="text1"/>
        </w:rPr>
      </w:pPr>
      <w:r w:rsidRPr="009D0220">
        <w:rPr>
          <w:rFonts w:cs="Arial"/>
          <w:color w:val="000000" w:themeColor="text1"/>
        </w:rPr>
        <w:t xml:space="preserve">Der </w:t>
      </w:r>
      <w:r w:rsidRPr="009D0220">
        <w:rPr>
          <w:rStyle w:val="Hervorhebung"/>
          <w:rFonts w:ascii="Arial" w:hAnsi="Arial" w:cs="Arial"/>
          <w:color w:val="000000" w:themeColor="text1"/>
        </w:rPr>
        <w:t>Auftragnehmer</w:t>
      </w:r>
      <w:r w:rsidRPr="009D0220">
        <w:rPr>
          <w:rFonts w:cs="Arial"/>
          <w:color w:val="000000" w:themeColor="text1"/>
        </w:rPr>
        <w:t xml:space="preserve"> </w:t>
      </w:r>
      <w:r w:rsidR="00FD5BC2">
        <w:rPr>
          <w:rFonts w:cs="Arial"/>
          <w:color w:val="000000" w:themeColor="text1"/>
        </w:rPr>
        <w:t>kann</w:t>
      </w:r>
      <w:r w:rsidRPr="009D0220">
        <w:rPr>
          <w:rFonts w:cs="Arial"/>
          <w:color w:val="000000" w:themeColor="text1"/>
        </w:rPr>
        <w:t xml:space="preserve"> für die Verarbeitung von Daten im Auftrag des Auftraggebers Leistungen von Dritten in Anspruch</w:t>
      </w:r>
      <w:r w:rsidR="00FD5BC2">
        <w:rPr>
          <w:rFonts w:cs="Arial"/>
          <w:color w:val="000000" w:themeColor="text1"/>
        </w:rPr>
        <w:t xml:space="preserve"> nehmen</w:t>
      </w:r>
      <w:r w:rsidRPr="009D0220">
        <w:rPr>
          <w:rFonts w:cs="Arial"/>
          <w:color w:val="000000" w:themeColor="text1"/>
        </w:rPr>
        <w:t>, die in seinem Auftrag Daten verarbeiten („Unterauftragnehmer“).</w:t>
      </w:r>
    </w:p>
    <w:p w14:paraId="61AAAA0B" w14:textId="77777777" w:rsidR="004048D5" w:rsidRDefault="004048D5">
      <w:pPr>
        <w:pStyle w:val="Paragraph"/>
        <w:suppressAutoHyphens w:val="0"/>
        <w:spacing w:before="200"/>
        <w:rPr>
          <w:rFonts w:cs="Arial"/>
          <w:color w:val="000000" w:themeColor="text1"/>
        </w:rPr>
      </w:pPr>
    </w:p>
    <w:p w14:paraId="0B82C159" w14:textId="324023D0" w:rsidR="004048D5" w:rsidRPr="009D0220" w:rsidRDefault="004048D5">
      <w:pPr>
        <w:pStyle w:val="Paragraph"/>
        <w:suppressAutoHyphens w:val="0"/>
        <w:spacing w:before="200"/>
        <w:rPr>
          <w:rFonts w:cs="Arial"/>
          <w:color w:val="000000" w:themeColor="text1"/>
        </w:rPr>
      </w:pPr>
      <w:r>
        <w:rPr>
          <w:rFonts w:cs="Arial"/>
          <w:color w:val="000000" w:themeColor="text1"/>
        </w:rPr>
        <w:t>Seitens des Landesamtes für Schule und Bildung wurde beauftragt:</w:t>
      </w:r>
    </w:p>
    <w:p w14:paraId="101048C4" w14:textId="77777777" w:rsidR="004F257C" w:rsidRPr="009D0220" w:rsidRDefault="00873530">
      <w:pPr>
        <w:pStyle w:val="Paragraph"/>
        <w:suppressAutoHyphens w:val="0"/>
        <w:spacing w:before="200"/>
        <w:rPr>
          <w:rFonts w:cs="Arial"/>
          <w:color w:val="000000" w:themeColor="text1"/>
        </w:rPr>
      </w:pPr>
      <w:r w:rsidRPr="009D0220">
        <w:rPr>
          <w:rFonts w:cs="Arial"/>
          <w:color w:val="000000" w:themeColor="text1"/>
        </w:rPr>
        <w:t>Dabei handelt es sich um nachfolgende(s) Unternehmen:</w:t>
      </w:r>
    </w:p>
    <w:p w14:paraId="6C0EC11C" w14:textId="7F568C4B" w:rsidR="0061205D" w:rsidRPr="0061205D" w:rsidRDefault="002D40FB" w:rsidP="0061205D">
      <w:pPr>
        <w:ind w:left="708"/>
        <w:rPr>
          <w:rFonts w:cs="Arial"/>
          <w:color w:val="000000" w:themeColor="text1"/>
        </w:rPr>
      </w:pPr>
      <w:r>
        <w:rPr>
          <w:rStyle w:val="Mark"/>
          <w:rFonts w:cs="Arial"/>
          <w:i/>
          <w:color w:val="000000" w:themeColor="text1"/>
        </w:rPr>
        <w:br/>
      </w:r>
      <w:r w:rsidR="0061205D" w:rsidRPr="0061205D">
        <w:rPr>
          <w:rFonts w:cs="Arial"/>
          <w:color w:val="000000" w:themeColor="text1"/>
        </w:rPr>
        <w:t>DigiOnline GmbH</w:t>
      </w:r>
    </w:p>
    <w:p w14:paraId="0D1344D0" w14:textId="77777777" w:rsidR="0061205D" w:rsidRPr="0061205D" w:rsidRDefault="0061205D" w:rsidP="0061205D">
      <w:pPr>
        <w:ind w:left="708"/>
        <w:rPr>
          <w:rFonts w:cs="Arial"/>
          <w:color w:val="000000" w:themeColor="text1"/>
        </w:rPr>
      </w:pPr>
      <w:r w:rsidRPr="0061205D">
        <w:rPr>
          <w:rFonts w:cs="Arial"/>
          <w:color w:val="000000" w:themeColor="text1"/>
        </w:rPr>
        <w:t>Propsteigasse 15-19</w:t>
      </w:r>
    </w:p>
    <w:p w14:paraId="374399EF" w14:textId="77777777" w:rsidR="0061205D" w:rsidRPr="0061205D" w:rsidRDefault="0061205D" w:rsidP="0061205D">
      <w:pPr>
        <w:ind w:left="708"/>
        <w:rPr>
          <w:rFonts w:cs="Arial"/>
          <w:color w:val="000000" w:themeColor="text1"/>
        </w:rPr>
      </w:pPr>
      <w:r w:rsidRPr="0061205D">
        <w:rPr>
          <w:rFonts w:cs="Arial"/>
          <w:color w:val="000000" w:themeColor="text1"/>
        </w:rPr>
        <w:t>50670 Köln</w:t>
      </w:r>
    </w:p>
    <w:p w14:paraId="37752C68" w14:textId="77777777" w:rsidR="0061205D" w:rsidRPr="0061205D" w:rsidRDefault="0061205D" w:rsidP="0061205D">
      <w:pPr>
        <w:ind w:left="708"/>
        <w:rPr>
          <w:rFonts w:cs="Arial"/>
          <w:color w:val="000000" w:themeColor="text1"/>
        </w:rPr>
      </w:pPr>
      <w:r w:rsidRPr="0061205D">
        <w:rPr>
          <w:rFonts w:cs="Arial"/>
          <w:color w:val="000000" w:themeColor="text1"/>
        </w:rPr>
        <w:t>Deutschland</w:t>
      </w:r>
    </w:p>
    <w:p w14:paraId="25356FAB" w14:textId="77777777" w:rsidR="0061205D" w:rsidRPr="0061205D" w:rsidRDefault="0061205D" w:rsidP="0061205D">
      <w:pPr>
        <w:ind w:left="708"/>
        <w:rPr>
          <w:rFonts w:cs="Arial"/>
          <w:color w:val="000000" w:themeColor="text1"/>
        </w:rPr>
      </w:pPr>
      <w:r w:rsidRPr="0061205D">
        <w:rPr>
          <w:rFonts w:cs="Arial"/>
          <w:color w:val="000000" w:themeColor="text1"/>
        </w:rPr>
        <w:t>Telefon: +49 221 6500 600</w:t>
      </w:r>
    </w:p>
    <w:p w14:paraId="0E09BD74" w14:textId="77777777" w:rsidR="0061205D" w:rsidRPr="0061205D" w:rsidRDefault="0061205D" w:rsidP="0061205D">
      <w:pPr>
        <w:ind w:left="708"/>
        <w:rPr>
          <w:rFonts w:cs="Arial"/>
          <w:color w:val="000000" w:themeColor="text1"/>
        </w:rPr>
      </w:pPr>
      <w:r w:rsidRPr="0061205D">
        <w:rPr>
          <w:rFonts w:cs="Arial"/>
          <w:color w:val="000000" w:themeColor="text1"/>
        </w:rPr>
        <w:t>E-Mail: info@digionline.de</w:t>
      </w:r>
    </w:p>
    <w:p w14:paraId="26B5C5D0" w14:textId="77777777" w:rsidR="0061205D" w:rsidRPr="0061205D" w:rsidRDefault="0061205D" w:rsidP="0061205D">
      <w:pPr>
        <w:ind w:left="708"/>
        <w:rPr>
          <w:rFonts w:cs="Arial"/>
          <w:color w:val="000000" w:themeColor="text1"/>
        </w:rPr>
      </w:pPr>
    </w:p>
    <w:p w14:paraId="267278A8" w14:textId="77777777" w:rsidR="0061205D" w:rsidRPr="0061205D" w:rsidRDefault="0061205D" w:rsidP="0061205D">
      <w:pPr>
        <w:ind w:left="708"/>
        <w:rPr>
          <w:rFonts w:cs="Arial"/>
          <w:color w:val="000000" w:themeColor="text1"/>
        </w:rPr>
      </w:pPr>
      <w:r w:rsidRPr="0061205D">
        <w:rPr>
          <w:rFonts w:cs="Arial"/>
          <w:color w:val="000000" w:themeColor="text1"/>
        </w:rPr>
        <w:t>Datenschutzbeauftragter</w:t>
      </w:r>
    </w:p>
    <w:p w14:paraId="10CEDDA7" w14:textId="1E0B4E09" w:rsidR="0037590E" w:rsidRDefault="0061205D" w:rsidP="0061205D">
      <w:pPr>
        <w:ind w:left="708"/>
        <w:rPr>
          <w:rFonts w:cs="Arial"/>
          <w:color w:val="000000" w:themeColor="text1"/>
        </w:rPr>
      </w:pPr>
      <w:r w:rsidRPr="0061205D">
        <w:rPr>
          <w:rFonts w:cs="Arial"/>
          <w:color w:val="000000" w:themeColor="text1"/>
        </w:rPr>
        <w:t xml:space="preserve">Die DigiOnline GmbH hat einen Datenschutzbeauftragten bestellt. Sie erreichen </w:t>
      </w:r>
      <w:r>
        <w:rPr>
          <w:rFonts w:cs="Arial"/>
          <w:color w:val="000000" w:themeColor="text1"/>
        </w:rPr>
        <w:t xml:space="preserve">den </w:t>
      </w:r>
      <w:r w:rsidRPr="0061205D">
        <w:rPr>
          <w:rFonts w:cs="Arial"/>
          <w:color w:val="000000" w:themeColor="text1"/>
        </w:rPr>
        <w:t>Datenschutzbeauftragten unter datenschutz@digionline.de.</w:t>
      </w:r>
    </w:p>
    <w:p w14:paraId="191E80FF" w14:textId="77777777" w:rsidR="0037590E" w:rsidRPr="0037590E" w:rsidRDefault="0037590E">
      <w:pPr>
        <w:rPr>
          <w:rFonts w:cs="Arial"/>
          <w:color w:val="000000" w:themeColor="text1"/>
        </w:rPr>
      </w:pPr>
    </w:p>
    <w:p w14:paraId="5E25FB37" w14:textId="77777777" w:rsidR="0037590E" w:rsidRPr="0037590E" w:rsidRDefault="0037590E" w:rsidP="0037590E">
      <w:pPr>
        <w:ind w:left="708"/>
        <w:rPr>
          <w:rFonts w:cs="Arial"/>
          <w:color w:val="000000" w:themeColor="text1"/>
        </w:rPr>
      </w:pPr>
      <w:r w:rsidRPr="0037590E">
        <w:rPr>
          <w:rFonts w:cs="Arial"/>
          <w:color w:val="000000" w:themeColor="text1"/>
        </w:rPr>
        <w:t>AG Köln HRB 27711</w:t>
      </w:r>
    </w:p>
    <w:p w14:paraId="72235966" w14:textId="77777777" w:rsidR="0037590E" w:rsidRPr="004048D5" w:rsidRDefault="0037590E" w:rsidP="0037590E">
      <w:pPr>
        <w:ind w:left="708"/>
        <w:rPr>
          <w:rFonts w:cs="Arial"/>
          <w:color w:val="000000" w:themeColor="text1"/>
          <w:lang w:val="en-US"/>
        </w:rPr>
      </w:pPr>
      <w:r w:rsidRPr="004048D5">
        <w:rPr>
          <w:rFonts w:cs="Arial"/>
          <w:color w:val="000000" w:themeColor="text1"/>
          <w:lang w:val="en-US"/>
        </w:rPr>
        <w:t>St.-Nr. 5215 5811 0640</w:t>
      </w:r>
    </w:p>
    <w:p w14:paraId="512997E3" w14:textId="77777777" w:rsidR="0037590E" w:rsidRPr="004048D5" w:rsidRDefault="0037590E" w:rsidP="0037590E">
      <w:pPr>
        <w:ind w:left="708"/>
        <w:rPr>
          <w:rFonts w:cs="Arial"/>
          <w:color w:val="000000" w:themeColor="text1"/>
          <w:lang w:val="en-US"/>
        </w:rPr>
      </w:pPr>
      <w:r w:rsidRPr="004048D5">
        <w:rPr>
          <w:rFonts w:cs="Arial"/>
          <w:color w:val="000000" w:themeColor="text1"/>
          <w:lang w:val="en-US"/>
        </w:rPr>
        <w:t>USt-IdNr.: DE 180 751 163</w:t>
      </w:r>
    </w:p>
    <w:p w14:paraId="4A6AF8F0" w14:textId="32BD72EE" w:rsidR="0037590E" w:rsidRPr="0061205D" w:rsidRDefault="0037590E" w:rsidP="0061205D">
      <w:pPr>
        <w:ind w:left="708"/>
        <w:rPr>
          <w:rFonts w:cs="Arial"/>
          <w:color w:val="000000" w:themeColor="text1"/>
        </w:rPr>
      </w:pPr>
      <w:r w:rsidRPr="0037590E">
        <w:rPr>
          <w:rFonts w:cs="Arial"/>
          <w:color w:val="000000" w:themeColor="text1"/>
        </w:rPr>
        <w:t>Geschäftsführer: Werner Grafenhain</w:t>
      </w:r>
      <w:r>
        <w:rPr>
          <w:rFonts w:cs="Arial"/>
          <w:color w:val="000000" w:themeColor="text1"/>
        </w:rPr>
        <w:br w:type="page"/>
      </w:r>
    </w:p>
    <w:p w14:paraId="097F58F7" w14:textId="42477547" w:rsidR="004F257C" w:rsidRPr="009D0220" w:rsidRDefault="00873530">
      <w:pPr>
        <w:pStyle w:val="berschrift1"/>
        <w:spacing w:before="480"/>
        <w:rPr>
          <w:rFonts w:cs="Arial"/>
          <w:color w:val="000000" w:themeColor="text1"/>
        </w:rPr>
      </w:pPr>
      <w:r w:rsidRPr="009D0220">
        <w:rPr>
          <w:rFonts w:cs="Arial"/>
          <w:color w:val="000000" w:themeColor="text1"/>
        </w:rPr>
        <w:lastRenderedPageBreak/>
        <w:t>Anlage 3</w:t>
      </w:r>
      <w:r w:rsidRPr="009D0220">
        <w:rPr>
          <w:rFonts w:cs="Arial"/>
          <w:color w:val="000000" w:themeColor="text1"/>
        </w:rPr>
        <w:br/>
        <w:t>Technische und organisatorische Maßnahmen des Auftragnehmers</w:t>
      </w:r>
    </w:p>
    <w:p w14:paraId="32F520C1" w14:textId="24C3E38F" w:rsidR="004048D5" w:rsidRPr="009D0220" w:rsidRDefault="004048D5" w:rsidP="004048D5">
      <w:pPr>
        <w:pStyle w:val="Paragraph"/>
        <w:suppressAutoHyphens w:val="0"/>
        <w:spacing w:before="200"/>
        <w:rPr>
          <w:rFonts w:cs="Arial"/>
          <w:color w:val="000000" w:themeColor="text1"/>
        </w:rPr>
      </w:pPr>
      <w:r w:rsidRPr="009D0220">
        <w:rPr>
          <w:rFonts w:cs="Arial"/>
          <w:color w:val="000000" w:themeColor="text1"/>
        </w:rPr>
        <w:t xml:space="preserve">Der </w:t>
      </w:r>
      <w:r w:rsidRPr="009D0220">
        <w:rPr>
          <w:rStyle w:val="Hervorhebung"/>
          <w:rFonts w:ascii="Arial" w:hAnsi="Arial" w:cs="Arial"/>
          <w:color w:val="000000" w:themeColor="text1"/>
        </w:rPr>
        <w:t>Auftragnehmer</w:t>
      </w:r>
      <w:r w:rsidRPr="009D0220">
        <w:rPr>
          <w:rFonts w:cs="Arial"/>
          <w:color w:val="000000" w:themeColor="text1"/>
        </w:rPr>
        <w:t xml:space="preserve"> </w:t>
      </w:r>
      <w:r>
        <w:rPr>
          <w:rFonts w:cs="Arial"/>
          <w:color w:val="000000" w:themeColor="text1"/>
        </w:rPr>
        <w:t xml:space="preserve">nimmt </w:t>
      </w:r>
      <w:r w:rsidRPr="009D0220">
        <w:rPr>
          <w:rFonts w:cs="Arial"/>
          <w:color w:val="000000" w:themeColor="text1"/>
        </w:rPr>
        <w:t>für die Verarbeitung von Daten im Auftrag des Auftraggebers Leistungen von Dritten in Anspruch, die in seinem Auftrag Daten verarbeiten („Unterauftragnehmer“).</w:t>
      </w:r>
    </w:p>
    <w:p w14:paraId="00F652C6" w14:textId="77777777" w:rsidR="004048D5" w:rsidRPr="009D0220" w:rsidRDefault="004048D5" w:rsidP="004048D5">
      <w:pPr>
        <w:pStyle w:val="Paragraph"/>
        <w:suppressAutoHyphens w:val="0"/>
        <w:spacing w:before="200"/>
        <w:rPr>
          <w:rFonts w:cs="Arial"/>
          <w:color w:val="000000" w:themeColor="text1"/>
        </w:rPr>
      </w:pPr>
      <w:r w:rsidRPr="009D0220">
        <w:rPr>
          <w:rFonts w:cs="Arial"/>
          <w:color w:val="000000" w:themeColor="text1"/>
        </w:rPr>
        <w:t>Dabei handelt es sich um nachfolgende(s) Unternehmen:</w:t>
      </w:r>
    </w:p>
    <w:p w14:paraId="04D2346C" w14:textId="77777777" w:rsidR="004048D5" w:rsidRPr="00D748C1" w:rsidRDefault="004048D5" w:rsidP="004048D5">
      <w:pPr>
        <w:ind w:left="708"/>
        <w:rPr>
          <w:rFonts w:cs="Arial"/>
          <w:color w:val="000000" w:themeColor="text1"/>
        </w:rPr>
      </w:pPr>
      <w:r>
        <w:rPr>
          <w:rStyle w:val="Mark"/>
          <w:rFonts w:cs="Arial"/>
          <w:i/>
          <w:color w:val="000000" w:themeColor="text1"/>
        </w:rPr>
        <w:br/>
      </w:r>
      <w:r w:rsidRPr="00D748C1">
        <w:rPr>
          <w:rFonts w:cs="Arial"/>
          <w:color w:val="000000" w:themeColor="text1"/>
        </w:rPr>
        <w:t xml:space="preserve">DigiOnline GmbH </w:t>
      </w:r>
      <w:r w:rsidRPr="00D748C1">
        <w:rPr>
          <w:rFonts w:cs="Arial"/>
          <w:color w:val="000000" w:themeColor="text1"/>
        </w:rPr>
        <w:br/>
        <w:t xml:space="preserve">Probsteigasse 15-19 </w:t>
      </w:r>
    </w:p>
    <w:p w14:paraId="0F31D972" w14:textId="77777777" w:rsidR="004048D5" w:rsidRPr="009D0220" w:rsidRDefault="004048D5" w:rsidP="004048D5">
      <w:pPr>
        <w:ind w:left="708"/>
        <w:rPr>
          <w:rFonts w:cs="Arial"/>
          <w:color w:val="000000" w:themeColor="text1"/>
        </w:rPr>
      </w:pPr>
      <w:r w:rsidRPr="00D748C1">
        <w:rPr>
          <w:rFonts w:cs="Arial"/>
          <w:color w:val="000000" w:themeColor="text1"/>
        </w:rPr>
        <w:t>50670 Köln</w:t>
      </w:r>
    </w:p>
    <w:p w14:paraId="7584C0D0" w14:textId="552A7604" w:rsidR="004F257C" w:rsidRDefault="004048D5" w:rsidP="00713C8F">
      <w:pPr>
        <w:pStyle w:val="Paragraph"/>
        <w:suppressAutoHyphens w:val="0"/>
        <w:spacing w:before="200"/>
        <w:ind w:firstLine="708"/>
        <w:rPr>
          <w:rFonts w:cs="Arial"/>
          <w:color w:val="000000" w:themeColor="text1"/>
        </w:rPr>
      </w:pPr>
      <w:r w:rsidRPr="0037590E">
        <w:rPr>
          <w:rFonts w:cs="Arial"/>
          <w:color w:val="000000" w:themeColor="text1"/>
        </w:rPr>
        <w:t>Geschäftsführer: Werner Grafenhain</w:t>
      </w:r>
    </w:p>
    <w:p w14:paraId="66340110" w14:textId="55C6B70F" w:rsidR="004048D5" w:rsidRDefault="004048D5" w:rsidP="004048D5">
      <w:pPr>
        <w:pStyle w:val="Paragraph"/>
        <w:suppressAutoHyphens w:val="0"/>
        <w:spacing w:before="200"/>
        <w:rPr>
          <w:rFonts w:cs="Arial"/>
          <w:color w:val="000000" w:themeColor="text1"/>
        </w:rPr>
      </w:pPr>
      <w:r>
        <w:rPr>
          <w:rFonts w:cs="Arial"/>
          <w:color w:val="000000" w:themeColor="text1"/>
        </w:rPr>
        <w:t xml:space="preserve">Dem </w:t>
      </w:r>
      <w:r w:rsidR="00713C8F">
        <w:rPr>
          <w:rFonts w:cs="Arial"/>
          <w:color w:val="000000" w:themeColor="text1"/>
        </w:rPr>
        <w:t>Auftragnehmer</w:t>
      </w:r>
      <w:r>
        <w:rPr>
          <w:rFonts w:cs="Arial"/>
          <w:color w:val="000000" w:themeColor="text1"/>
        </w:rPr>
        <w:t xml:space="preserve"> liegt ein aktuelles Dokument zu den „Technischen und organisatorischen Maßnahmen“ des Unternehmens zum Datenschutz in Anlage des von uns geschlossenen Vertrages zur Auftragsverarbeitung vor.</w:t>
      </w:r>
    </w:p>
    <w:p w14:paraId="77291755" w14:textId="486CDE63" w:rsidR="004048D5" w:rsidRPr="00737B88" w:rsidRDefault="004048D5" w:rsidP="004048D5">
      <w:pPr>
        <w:pStyle w:val="Paragraph"/>
        <w:suppressAutoHyphens w:val="0"/>
        <w:spacing w:before="200"/>
        <w:rPr>
          <w:rFonts w:cs="Arial"/>
          <w:i/>
          <w:color w:val="000000" w:themeColor="text1"/>
        </w:rPr>
      </w:pPr>
      <w:r>
        <w:rPr>
          <w:rFonts w:cs="Arial"/>
          <w:color w:val="000000" w:themeColor="text1"/>
        </w:rPr>
        <w:t>Da dieses Dokument der Vertraulichkeit unterliegt, wird dieses hier nicht beigefügt. In begründeten Fällen gewähren wir zweckgebunden</w:t>
      </w:r>
      <w:r w:rsidR="00713C8F">
        <w:rPr>
          <w:rFonts w:cs="Arial"/>
          <w:color w:val="000000" w:themeColor="text1"/>
        </w:rPr>
        <w:t>en</w:t>
      </w:r>
      <w:r>
        <w:rPr>
          <w:rFonts w:cs="Arial"/>
          <w:color w:val="000000" w:themeColor="text1"/>
        </w:rPr>
        <w:t xml:space="preserve"> Einblick in dieses Dokument</w:t>
      </w:r>
      <w:r w:rsidR="00713C8F">
        <w:rPr>
          <w:rFonts w:cs="Arial"/>
          <w:color w:val="000000" w:themeColor="text1"/>
        </w:rPr>
        <w:t>.</w:t>
      </w:r>
    </w:p>
    <w:sectPr w:rsidR="004048D5" w:rsidRPr="00737B88">
      <w:footerReference w:type="even" r:id="rId8"/>
      <w:footerReference w:type="default" r:id="rId9"/>
      <w:headerReference w:type="first" r:id="rId10"/>
      <w:footerReference w:type="first" r:id="rId11"/>
      <w:footnotePr>
        <w:numRestart w:val="eachSect"/>
      </w:footnotePr>
      <w:endnotePr>
        <w:pos w:val="sectEnd"/>
        <w:numFmt w:val="decimal"/>
        <w:numRestart w:val="eachSect"/>
      </w:endnotePr>
      <w:pgSz w:w="11905" w:h="16837"/>
      <w:pgMar w:top="1440" w:right="1797" w:bottom="1440" w:left="1797"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AF2E53" w14:textId="77777777" w:rsidR="001D4318" w:rsidRDefault="001D4318">
      <w:pPr>
        <w:spacing w:line="240" w:lineRule="auto"/>
      </w:pPr>
      <w:r>
        <w:separator/>
      </w:r>
    </w:p>
  </w:endnote>
  <w:endnote w:type="continuationSeparator" w:id="0">
    <w:p w14:paraId="487CD0A4" w14:textId="77777777" w:rsidR="001D4318" w:rsidRDefault="001D43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CDABE" w14:textId="5FE2593A" w:rsidR="004F257C" w:rsidRDefault="00873530">
    <w:pPr>
      <w:jc w:val="center"/>
    </w:pPr>
    <w:r>
      <w:fldChar w:fldCharType="begin"/>
    </w:r>
    <w:r>
      <w:instrText>PAGE \* MERGEFORMAT</w:instrText>
    </w:r>
    <w:r>
      <w:fldChar w:fldCharType="separate"/>
    </w:r>
    <w:r w:rsidR="007D2F8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8C9FA" w14:textId="22F638EE" w:rsidR="004F257C" w:rsidRDefault="00873530">
    <w:pPr>
      <w:jc w:val="center"/>
    </w:pPr>
    <w:r>
      <w:fldChar w:fldCharType="begin"/>
    </w:r>
    <w:r>
      <w:instrText>PAGE \* MERGEFORMAT</w:instrText>
    </w:r>
    <w:r>
      <w:fldChar w:fldCharType="separate"/>
    </w:r>
    <w:r w:rsidR="007D2F81">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Fonts w:cs="Arial"/>
      </w:rPr>
      <w:id w:val="-572121444"/>
      <w:docPartObj>
        <w:docPartGallery w:val="Page Numbers (Bottom of Page)"/>
        <w:docPartUnique/>
      </w:docPartObj>
    </w:sdtPr>
    <w:sdtEndPr>
      <w:rPr>
        <w:rStyle w:val="Seitenzahl"/>
      </w:rPr>
    </w:sdtEndPr>
    <w:sdtContent>
      <w:p w14:paraId="1E7E6B1C" w14:textId="229E72B6" w:rsidR="00E853B3" w:rsidRPr="008B7B84" w:rsidRDefault="00E853B3" w:rsidP="007A0A3D">
        <w:pPr>
          <w:pStyle w:val="Fuzeile"/>
          <w:framePr w:wrap="none" w:vAnchor="text" w:hAnchor="margin" w:xAlign="right" w:y="1"/>
          <w:rPr>
            <w:rStyle w:val="Seitenzahl"/>
            <w:rFonts w:cs="Arial"/>
          </w:rPr>
        </w:pPr>
        <w:r w:rsidRPr="008B7B84">
          <w:rPr>
            <w:rStyle w:val="Seitenzahl"/>
            <w:rFonts w:cs="Arial"/>
          </w:rPr>
          <w:fldChar w:fldCharType="begin"/>
        </w:r>
        <w:r w:rsidRPr="008B7B84">
          <w:rPr>
            <w:rStyle w:val="Seitenzahl"/>
            <w:rFonts w:cs="Arial"/>
          </w:rPr>
          <w:instrText xml:space="preserve"> PAGE </w:instrText>
        </w:r>
        <w:r w:rsidRPr="008B7B84">
          <w:rPr>
            <w:rStyle w:val="Seitenzahl"/>
            <w:rFonts w:cs="Arial"/>
          </w:rPr>
          <w:fldChar w:fldCharType="separate"/>
        </w:r>
        <w:r w:rsidR="007D2F81">
          <w:rPr>
            <w:rStyle w:val="Seitenzahl"/>
            <w:rFonts w:cs="Arial"/>
            <w:noProof/>
          </w:rPr>
          <w:t>1</w:t>
        </w:r>
        <w:r w:rsidRPr="008B7B84">
          <w:rPr>
            <w:rStyle w:val="Seitenzahl"/>
            <w:rFonts w:cs="Arial"/>
          </w:rPr>
          <w:fldChar w:fldCharType="end"/>
        </w:r>
      </w:p>
    </w:sdtContent>
  </w:sdt>
  <w:p w14:paraId="72DFE46A" w14:textId="77777777" w:rsidR="00E853B3" w:rsidRPr="008B7B84" w:rsidRDefault="00E853B3" w:rsidP="00E853B3">
    <w:pPr>
      <w:pStyle w:val="Fuzeile"/>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E62718" w14:textId="77777777" w:rsidR="001D4318" w:rsidRDefault="001D4318">
      <w:pPr>
        <w:spacing w:line="240" w:lineRule="auto"/>
      </w:pPr>
      <w:r>
        <w:separator/>
      </w:r>
    </w:p>
  </w:footnote>
  <w:footnote w:type="continuationSeparator" w:id="0">
    <w:p w14:paraId="00AF2FCB" w14:textId="77777777" w:rsidR="001D4318" w:rsidRDefault="001D43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F604F" w14:textId="77777777" w:rsidR="008F66F4" w:rsidRPr="008F66F4" w:rsidRDefault="008F66F4" w:rsidP="008F66F4">
    <w:pPr>
      <w:pStyle w:val="Kopfzeile"/>
      <w:jc w:val="right"/>
      <w:rPr>
        <w:color w:val="A5A5A5" w:themeColor="accent3"/>
        <w:sz w:val="16"/>
        <w:szCs w:val="16"/>
      </w:rPr>
    </w:pPr>
    <w:r w:rsidRPr="008F66F4">
      <w:rPr>
        <w:color w:val="A5A5A5" w:themeColor="accent3"/>
        <w:sz w:val="16"/>
        <w:szCs w:val="16"/>
      </w:rPr>
      <w:t>V</w:t>
    </w:r>
    <w:r w:rsidR="00EB71F1">
      <w:rPr>
        <w:color w:val="A5A5A5" w:themeColor="accent3"/>
        <w:sz w:val="16"/>
        <w:szCs w:val="16"/>
      </w:rPr>
      <w:t>ersion 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25DC6"/>
    <w:multiLevelType w:val="singleLevel"/>
    <w:tmpl w:val="8EEC6D10"/>
    <w:lvl w:ilvl="0">
      <w:start w:val="1"/>
      <w:numFmt w:val="bullet"/>
      <w:lvlText w:val="–"/>
      <w:lvlJc w:val="left"/>
      <w:pPr>
        <w:tabs>
          <w:tab w:val="num" w:pos="400"/>
        </w:tabs>
        <w:ind w:left="400" w:hanging="200"/>
      </w:pPr>
    </w:lvl>
  </w:abstractNum>
  <w:abstractNum w:abstractNumId="1" w15:restartNumberingAfterBreak="0">
    <w:nsid w:val="2EFE0A17"/>
    <w:multiLevelType w:val="hybridMultilevel"/>
    <w:tmpl w:val="80D040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AF623D"/>
    <w:multiLevelType w:val="hybridMultilevel"/>
    <w:tmpl w:val="000661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evenAndOddHeaders/>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57C"/>
    <w:rsid w:val="00002238"/>
    <w:rsid w:val="00007CC8"/>
    <w:rsid w:val="000A2EFD"/>
    <w:rsid w:val="000B4D93"/>
    <w:rsid w:val="00105BF0"/>
    <w:rsid w:val="00106F7E"/>
    <w:rsid w:val="00115B13"/>
    <w:rsid w:val="001431C6"/>
    <w:rsid w:val="00183262"/>
    <w:rsid w:val="00185CCD"/>
    <w:rsid w:val="001D4318"/>
    <w:rsid w:val="001E3A09"/>
    <w:rsid w:val="0022105D"/>
    <w:rsid w:val="00237073"/>
    <w:rsid w:val="00281BDD"/>
    <w:rsid w:val="002D40FB"/>
    <w:rsid w:val="003128FB"/>
    <w:rsid w:val="00313CFE"/>
    <w:rsid w:val="00315E44"/>
    <w:rsid w:val="00320903"/>
    <w:rsid w:val="0037590E"/>
    <w:rsid w:val="003C239B"/>
    <w:rsid w:val="003C59CC"/>
    <w:rsid w:val="003D4F77"/>
    <w:rsid w:val="003D50B8"/>
    <w:rsid w:val="00403D75"/>
    <w:rsid w:val="004048D5"/>
    <w:rsid w:val="00446F74"/>
    <w:rsid w:val="0047492B"/>
    <w:rsid w:val="00477355"/>
    <w:rsid w:val="004A5248"/>
    <w:rsid w:val="004F257C"/>
    <w:rsid w:val="00503C1D"/>
    <w:rsid w:val="00513E4C"/>
    <w:rsid w:val="005907D7"/>
    <w:rsid w:val="005B2177"/>
    <w:rsid w:val="005B3920"/>
    <w:rsid w:val="005B3FD1"/>
    <w:rsid w:val="005F16EB"/>
    <w:rsid w:val="0061205D"/>
    <w:rsid w:val="006441D9"/>
    <w:rsid w:val="0066391E"/>
    <w:rsid w:val="00677A03"/>
    <w:rsid w:val="00686001"/>
    <w:rsid w:val="006B4E57"/>
    <w:rsid w:val="006C39B3"/>
    <w:rsid w:val="00706874"/>
    <w:rsid w:val="00707E14"/>
    <w:rsid w:val="00713C8F"/>
    <w:rsid w:val="00737B88"/>
    <w:rsid w:val="00773B47"/>
    <w:rsid w:val="00776AE9"/>
    <w:rsid w:val="00781C78"/>
    <w:rsid w:val="007A78D2"/>
    <w:rsid w:val="007D2F81"/>
    <w:rsid w:val="007E0054"/>
    <w:rsid w:val="007F14E7"/>
    <w:rsid w:val="007F516C"/>
    <w:rsid w:val="008057AA"/>
    <w:rsid w:val="00812495"/>
    <w:rsid w:val="00855C0A"/>
    <w:rsid w:val="00861EC9"/>
    <w:rsid w:val="00873530"/>
    <w:rsid w:val="008913BD"/>
    <w:rsid w:val="00895162"/>
    <w:rsid w:val="008B7B84"/>
    <w:rsid w:val="008D2766"/>
    <w:rsid w:val="008E78E3"/>
    <w:rsid w:val="008F57EB"/>
    <w:rsid w:val="008F66F4"/>
    <w:rsid w:val="009A4BFF"/>
    <w:rsid w:val="009D0220"/>
    <w:rsid w:val="009D2076"/>
    <w:rsid w:val="00AB1900"/>
    <w:rsid w:val="00AB7B4A"/>
    <w:rsid w:val="00B140E3"/>
    <w:rsid w:val="00B32A3D"/>
    <w:rsid w:val="00B91773"/>
    <w:rsid w:val="00B9548F"/>
    <w:rsid w:val="00BA3C43"/>
    <w:rsid w:val="00BA4BBA"/>
    <w:rsid w:val="00C15413"/>
    <w:rsid w:val="00C16593"/>
    <w:rsid w:val="00C85427"/>
    <w:rsid w:val="00CC4D14"/>
    <w:rsid w:val="00D1242D"/>
    <w:rsid w:val="00D2609A"/>
    <w:rsid w:val="00D403D5"/>
    <w:rsid w:val="00D50AF0"/>
    <w:rsid w:val="00D748C1"/>
    <w:rsid w:val="00D7551A"/>
    <w:rsid w:val="00E72B14"/>
    <w:rsid w:val="00E853B3"/>
    <w:rsid w:val="00EB71F1"/>
    <w:rsid w:val="00F42E2E"/>
    <w:rsid w:val="00F47AA2"/>
    <w:rsid w:val="00F560CE"/>
    <w:rsid w:val="00F645E8"/>
    <w:rsid w:val="00FD5BC2"/>
    <w:rsid w:val="00FD6F5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5B6C"/>
  <w15:docId w15:val="{AF5E5465-24E8-498B-805E-B49522E4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color w:val="000000"/>
        <w:sz w:val="22"/>
        <w:szCs w:val="22"/>
        <w:lang w:val="de-DE" w:eastAsia="de-DE" w:bidi="de-DE"/>
        <w14:ligatures w14:val="standardContextual"/>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560CE"/>
    <w:rPr>
      <w:rFonts w:ascii="Arial" w:hAnsi="Arial"/>
    </w:rPr>
  </w:style>
  <w:style w:type="paragraph" w:styleId="berschrift1">
    <w:name w:val="heading 1"/>
    <w:basedOn w:val="Standard"/>
    <w:uiPriority w:val="1"/>
    <w:qFormat/>
    <w:rsid w:val="00C16593"/>
    <w:pPr>
      <w:keepNext/>
      <w:suppressAutoHyphens/>
      <w:spacing w:line="340" w:lineRule="atLeast"/>
      <w:outlineLvl w:val="0"/>
    </w:pPr>
    <w:rPr>
      <w:rFonts w:eastAsia="Calibri" w:cs="Calibri"/>
      <w:b/>
      <w:color w:val="365F91"/>
      <w:sz w:val="28"/>
      <w:szCs w:val="28"/>
    </w:rPr>
  </w:style>
  <w:style w:type="paragraph" w:styleId="berschrift2">
    <w:name w:val="heading 2"/>
    <w:basedOn w:val="Standard"/>
    <w:uiPriority w:val="1"/>
    <w:qFormat/>
    <w:rsid w:val="00C16593"/>
    <w:pPr>
      <w:keepNext/>
      <w:suppressAutoHyphens/>
      <w:spacing w:before="360" w:line="300" w:lineRule="atLeast"/>
      <w:outlineLvl w:val="1"/>
    </w:pPr>
    <w:rPr>
      <w:rFonts w:eastAsia="Calibri" w:cs="Calibri"/>
      <w:b/>
      <w:color w:val="000000" w:themeColor="text1"/>
      <w:sz w:val="24"/>
      <w:szCs w:val="26"/>
    </w:rPr>
  </w:style>
  <w:style w:type="paragraph" w:styleId="berschrift3">
    <w:name w:val="heading 3"/>
    <w:basedOn w:val="Standard"/>
    <w:uiPriority w:val="1"/>
    <w:qFormat/>
    <w:pPr>
      <w:keepNext/>
      <w:suppressAutoHyphens/>
      <w:outlineLvl w:val="2"/>
    </w:pPr>
    <w:rPr>
      <w:rFonts w:ascii="Calibri" w:eastAsia="Calibri" w:hAnsi="Calibri" w:cs="Calibri"/>
      <w:b/>
      <w:color w:val="4F81BD"/>
    </w:rPr>
  </w:style>
  <w:style w:type="paragraph" w:styleId="berschrift4">
    <w:name w:val="heading 4"/>
    <w:basedOn w:val="Standard"/>
    <w:uiPriority w:val="1"/>
    <w:qFormat/>
    <w:pPr>
      <w:keepNext/>
      <w:suppressAutoHyphens/>
      <w:outlineLvl w:val="3"/>
    </w:pPr>
    <w:rPr>
      <w:rFonts w:ascii="Calibri" w:eastAsia="Calibri" w:hAnsi="Calibri" w:cs="Calibri"/>
      <w:i/>
      <w:color w:val="4F81BD"/>
    </w:rPr>
  </w:style>
  <w:style w:type="paragraph" w:styleId="berschrift5">
    <w:name w:val="heading 5"/>
    <w:basedOn w:val="Standard"/>
    <w:uiPriority w:val="1"/>
    <w:semiHidden/>
    <w:unhideWhenUsed/>
    <w:qFormat/>
    <w:pPr>
      <w:keepNext/>
      <w:suppressAutoHyphens/>
      <w:outlineLvl w:val="4"/>
    </w:pPr>
    <w:rPr>
      <w:rFonts w:ascii="Calibri" w:eastAsia="Calibri" w:hAnsi="Calibri" w:cs="Calibri"/>
      <w:sz w:val="20"/>
      <w:szCs w:val="20"/>
    </w:rPr>
  </w:style>
  <w:style w:type="paragraph" w:styleId="berschrift6">
    <w:name w:val="heading 6"/>
    <w:basedOn w:val="Standard"/>
    <w:uiPriority w:val="1"/>
    <w:semiHidden/>
    <w:unhideWhenUsed/>
    <w:qFormat/>
    <w:pPr>
      <w:keepNext/>
      <w:suppressAutoHyphens/>
      <w:outlineLvl w:val="5"/>
    </w:pPr>
    <w:rPr>
      <w:rFonts w:ascii="Calibri" w:eastAsia="Calibri" w:hAnsi="Calibri" w:cs="Calibri"/>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renner">
    <w:name w:val="Trenner"/>
    <w:basedOn w:val="Standard"/>
    <w:uiPriority w:val="1"/>
    <w:semiHidden/>
    <w:unhideWhenUsed/>
    <w:qFormat/>
  </w:style>
  <w:style w:type="paragraph" w:customStyle="1" w:styleId="Codeblock">
    <w:name w:val="Codeblock"/>
    <w:basedOn w:val="Standard"/>
    <w:uiPriority w:val="1"/>
    <w:semiHidden/>
    <w:unhideWhenUsed/>
    <w:qFormat/>
    <w:rPr>
      <w:rFonts w:ascii="Courier" w:eastAsia="Courier" w:hAnsi="Courier" w:cs="Courier"/>
      <w:sz w:val="20"/>
      <w:szCs w:val="20"/>
    </w:rPr>
  </w:style>
  <w:style w:type="paragraph" w:customStyle="1" w:styleId="NummerierteAufzhlung">
    <w:name w:val="Nummerierte Aufzählung"/>
    <w:basedOn w:val="Standard"/>
    <w:uiPriority w:val="1"/>
    <w:qFormat/>
  </w:style>
  <w:style w:type="paragraph" w:customStyle="1" w:styleId="Paragraph">
    <w:name w:val="Paragraph"/>
    <w:basedOn w:val="Standard"/>
    <w:uiPriority w:val="1"/>
    <w:qFormat/>
    <w:rsid w:val="00C16593"/>
    <w:pPr>
      <w:suppressAutoHyphens/>
    </w:pPr>
  </w:style>
  <w:style w:type="paragraph" w:customStyle="1" w:styleId="Blockquote">
    <w:name w:val="Blockquote"/>
    <w:basedOn w:val="Standard"/>
    <w:uiPriority w:val="1"/>
    <w:semiHidden/>
    <w:unhideWhenUsed/>
    <w:qFormat/>
    <w:rPr>
      <w:rFonts w:ascii="Cambria" w:hAnsi="Cambria"/>
      <w:i/>
    </w:rPr>
  </w:style>
  <w:style w:type="paragraph" w:customStyle="1" w:styleId="Kommentar-Block">
    <w:name w:val="Kommentar-Block"/>
    <w:basedOn w:val="Standard"/>
    <w:uiPriority w:val="1"/>
    <w:semiHidden/>
    <w:unhideWhenUsed/>
    <w:qFormat/>
  </w:style>
  <w:style w:type="paragraph" w:customStyle="1" w:styleId="AuszufhrenderCode-Block">
    <w:name w:val="Auszuführender Code-Block"/>
    <w:basedOn w:val="Standard"/>
    <w:uiPriority w:val="1"/>
    <w:semiHidden/>
    <w:unhideWhenUsed/>
    <w:qFormat/>
  </w:style>
  <w:style w:type="paragraph" w:customStyle="1" w:styleId="Aufzhlung">
    <w:name w:val="Aufzählung"/>
    <w:basedOn w:val="Standard"/>
    <w:uiPriority w:val="1"/>
    <w:qFormat/>
  </w:style>
  <w:style w:type="character" w:styleId="Fett">
    <w:name w:val="Strong"/>
    <w:uiPriority w:val="2"/>
    <w:qFormat/>
    <w:rPr>
      <w:rFonts w:ascii="Cambria" w:eastAsia="Cambria" w:hAnsi="Cambria" w:cs="Cambria"/>
      <w:b/>
    </w:rPr>
  </w:style>
  <w:style w:type="character" w:customStyle="1" w:styleId="Anmerkung">
    <w:name w:val="Anmerkung"/>
    <w:uiPriority w:val="2"/>
    <w:semiHidden/>
    <w:unhideWhenUsed/>
    <w:qFormat/>
  </w:style>
  <w:style w:type="character" w:customStyle="1" w:styleId="Tag">
    <w:name w:val="Tag"/>
    <w:uiPriority w:val="2"/>
    <w:semiHidden/>
    <w:unhideWhenUsed/>
    <w:qFormat/>
  </w:style>
  <w:style w:type="character" w:customStyle="1" w:styleId="Mark">
    <w:name w:val="Mark"/>
    <w:uiPriority w:val="2"/>
    <w:qFormat/>
    <w:rsid w:val="00C16593"/>
    <w:rPr>
      <w:rFonts w:ascii="Arial" w:hAnsi="Arial"/>
    </w:rPr>
  </w:style>
  <w:style w:type="character" w:customStyle="1" w:styleId="Link">
    <w:name w:val="Link"/>
    <w:uiPriority w:val="2"/>
    <w:qFormat/>
  </w:style>
  <w:style w:type="character" w:customStyle="1" w:styleId="AuszufhrenderCode">
    <w:name w:val="Auszuführender Code"/>
    <w:uiPriority w:val="2"/>
    <w:semiHidden/>
    <w:unhideWhenUsed/>
    <w:qFormat/>
  </w:style>
  <w:style w:type="character" w:styleId="Hervorhebung">
    <w:name w:val="Emphasis"/>
    <w:uiPriority w:val="2"/>
    <w:qFormat/>
    <w:rPr>
      <w:rFonts w:ascii="Cambria" w:eastAsia="Cambria" w:hAnsi="Cambria" w:cs="Cambria"/>
      <w:i/>
    </w:rPr>
  </w:style>
  <w:style w:type="character" w:customStyle="1" w:styleId="InlineCode">
    <w:name w:val="Inline Code"/>
    <w:uiPriority w:val="2"/>
    <w:semiHidden/>
    <w:unhideWhenUsed/>
    <w:qFormat/>
    <w:rPr>
      <w:rFonts w:ascii="Courier" w:eastAsia="Courier" w:hAnsi="Courier" w:cs="Courier"/>
    </w:rPr>
  </w:style>
  <w:style w:type="character" w:customStyle="1" w:styleId="Kommentar">
    <w:name w:val="Kommentar"/>
    <w:uiPriority w:val="2"/>
    <w:semiHidden/>
    <w:unhideWhenUsed/>
    <w:qFormat/>
  </w:style>
  <w:style w:type="character" w:customStyle="1" w:styleId="InlineCite">
    <w:name w:val="Inline Cite"/>
    <w:uiPriority w:val="2"/>
    <w:semiHidden/>
    <w:unhideWhenUsed/>
    <w:qFormat/>
    <w:rPr>
      <w:rFonts w:ascii="Cambria" w:eastAsia="Cambria" w:hAnsi="Cambria" w:cs="Cambria"/>
      <w:i/>
    </w:rPr>
  </w:style>
  <w:style w:type="paragraph" w:styleId="Kopfzeile">
    <w:name w:val="header"/>
    <w:basedOn w:val="Standard"/>
    <w:link w:val="KopfzeileZchn"/>
    <w:uiPriority w:val="99"/>
    <w:unhideWhenUsed/>
    <w:rsid w:val="00E853B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853B3"/>
  </w:style>
  <w:style w:type="paragraph" w:styleId="Fuzeile">
    <w:name w:val="footer"/>
    <w:basedOn w:val="Standard"/>
    <w:link w:val="FuzeileZchn"/>
    <w:uiPriority w:val="99"/>
    <w:unhideWhenUsed/>
    <w:rsid w:val="00E853B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853B3"/>
  </w:style>
  <w:style w:type="character" w:styleId="Seitenzahl">
    <w:name w:val="page number"/>
    <w:basedOn w:val="Absatz-Standardschriftart"/>
    <w:uiPriority w:val="99"/>
    <w:semiHidden/>
    <w:unhideWhenUsed/>
    <w:rsid w:val="00E853B3"/>
  </w:style>
  <w:style w:type="paragraph" w:styleId="Titel">
    <w:name w:val="Title"/>
    <w:basedOn w:val="Standard"/>
    <w:next w:val="Standard"/>
    <w:link w:val="TitelZchn"/>
    <w:uiPriority w:val="10"/>
    <w:qFormat/>
    <w:rsid w:val="00F560CE"/>
    <w:pPr>
      <w:pBdr>
        <w:bottom w:val="single" w:sz="4" w:space="1" w:color="auto"/>
      </w:pBdr>
      <w:spacing w:line="240" w:lineRule="auto"/>
      <w:contextualSpacing/>
    </w:pPr>
    <w:rPr>
      <w:rFonts w:asciiTheme="majorHAnsi" w:eastAsiaTheme="majorEastAsia" w:hAnsiTheme="majorHAnsi" w:cstheme="majorBidi"/>
      <w:color w:val="auto"/>
      <w:spacing w:val="-10"/>
      <w:kern w:val="28"/>
      <w:sz w:val="48"/>
      <w:szCs w:val="56"/>
    </w:rPr>
  </w:style>
  <w:style w:type="character" w:customStyle="1" w:styleId="TitelZchn">
    <w:name w:val="Titel Zchn"/>
    <w:basedOn w:val="Absatz-Standardschriftart"/>
    <w:link w:val="Titel"/>
    <w:uiPriority w:val="10"/>
    <w:rsid w:val="00F560CE"/>
    <w:rPr>
      <w:rFonts w:asciiTheme="majorHAnsi" w:eastAsiaTheme="majorEastAsia" w:hAnsiTheme="majorHAnsi" w:cstheme="majorBidi"/>
      <w:color w:val="auto"/>
      <w:spacing w:val="-10"/>
      <w:kern w:val="28"/>
      <w:sz w:val="48"/>
      <w:szCs w:val="56"/>
    </w:rPr>
  </w:style>
  <w:style w:type="character" w:styleId="Hyperlink">
    <w:name w:val="Hyperlink"/>
    <w:basedOn w:val="Absatz-Standardschriftart"/>
    <w:uiPriority w:val="99"/>
    <w:unhideWhenUsed/>
    <w:rsid w:val="005B3FD1"/>
    <w:rPr>
      <w:color w:val="0563C1" w:themeColor="hyperlink"/>
      <w:u w:val="single"/>
    </w:rPr>
  </w:style>
  <w:style w:type="character" w:customStyle="1" w:styleId="UnresolvedMention">
    <w:name w:val="Unresolved Mention"/>
    <w:basedOn w:val="Absatz-Standardschriftart"/>
    <w:uiPriority w:val="99"/>
    <w:semiHidden/>
    <w:unhideWhenUsed/>
    <w:rsid w:val="005B3FD1"/>
    <w:rPr>
      <w:color w:val="808080"/>
      <w:shd w:val="clear" w:color="auto" w:fill="E6E6E6"/>
    </w:rPr>
  </w:style>
  <w:style w:type="character" w:styleId="Kommentarzeichen">
    <w:name w:val="annotation reference"/>
    <w:basedOn w:val="Absatz-Standardschriftart"/>
    <w:uiPriority w:val="99"/>
    <w:semiHidden/>
    <w:unhideWhenUsed/>
    <w:rsid w:val="00B9548F"/>
    <w:rPr>
      <w:sz w:val="16"/>
      <w:szCs w:val="16"/>
    </w:rPr>
  </w:style>
  <w:style w:type="paragraph" w:styleId="Kommentartext">
    <w:name w:val="annotation text"/>
    <w:basedOn w:val="Standard"/>
    <w:link w:val="KommentartextZchn"/>
    <w:uiPriority w:val="99"/>
    <w:semiHidden/>
    <w:unhideWhenUsed/>
    <w:rsid w:val="00B9548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548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B9548F"/>
    <w:rPr>
      <w:b/>
      <w:bCs/>
    </w:rPr>
  </w:style>
  <w:style w:type="character" w:customStyle="1" w:styleId="KommentarthemaZchn">
    <w:name w:val="Kommentarthema Zchn"/>
    <w:basedOn w:val="KommentartextZchn"/>
    <w:link w:val="Kommentarthema"/>
    <w:uiPriority w:val="99"/>
    <w:semiHidden/>
    <w:rsid w:val="00B9548F"/>
    <w:rPr>
      <w:rFonts w:ascii="Arial" w:hAnsi="Arial"/>
      <w:b/>
      <w:bCs/>
      <w:sz w:val="20"/>
      <w:szCs w:val="20"/>
    </w:rPr>
  </w:style>
  <w:style w:type="paragraph" w:styleId="Sprechblasentext">
    <w:name w:val="Balloon Text"/>
    <w:basedOn w:val="Standard"/>
    <w:link w:val="SprechblasentextZchn"/>
    <w:uiPriority w:val="99"/>
    <w:semiHidden/>
    <w:unhideWhenUsed/>
    <w:rsid w:val="00B9548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954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044545">
      <w:bodyDiv w:val="1"/>
      <w:marLeft w:val="0"/>
      <w:marRight w:val="0"/>
      <w:marTop w:val="0"/>
      <w:marBottom w:val="0"/>
      <w:divBdr>
        <w:top w:val="none" w:sz="0" w:space="0" w:color="auto"/>
        <w:left w:val="none" w:sz="0" w:space="0" w:color="auto"/>
        <w:bottom w:val="none" w:sz="0" w:space="0" w:color="auto"/>
        <w:right w:val="none" w:sz="0" w:space="0" w:color="auto"/>
      </w:divBdr>
    </w:div>
    <w:div w:id="1194270711">
      <w:bodyDiv w:val="1"/>
      <w:marLeft w:val="0"/>
      <w:marRight w:val="0"/>
      <w:marTop w:val="0"/>
      <w:marBottom w:val="0"/>
      <w:divBdr>
        <w:top w:val="none" w:sz="0" w:space="0" w:color="auto"/>
        <w:left w:val="none" w:sz="0" w:space="0" w:color="auto"/>
        <w:bottom w:val="none" w:sz="0" w:space="0" w:color="auto"/>
        <w:right w:val="none" w:sz="0" w:space="0" w:color="auto"/>
      </w:divBdr>
    </w:div>
    <w:div w:id="1683124169">
      <w:bodyDiv w:val="1"/>
      <w:marLeft w:val="0"/>
      <w:marRight w:val="0"/>
      <w:marTop w:val="0"/>
      <w:marBottom w:val="0"/>
      <w:divBdr>
        <w:top w:val="none" w:sz="0" w:space="0" w:color="auto"/>
        <w:left w:val="none" w:sz="0" w:space="0" w:color="auto"/>
        <w:bottom w:val="none" w:sz="0" w:space="0" w:color="auto"/>
        <w:right w:val="none" w:sz="0" w:space="0" w:color="auto"/>
      </w:divBdr>
    </w:div>
    <w:div w:id="1781224055">
      <w:bodyDiv w:val="1"/>
      <w:marLeft w:val="0"/>
      <w:marRight w:val="0"/>
      <w:marTop w:val="0"/>
      <w:marBottom w:val="0"/>
      <w:divBdr>
        <w:top w:val="none" w:sz="0" w:space="0" w:color="auto"/>
        <w:left w:val="none" w:sz="0" w:space="0" w:color="auto"/>
        <w:bottom w:val="none" w:sz="0" w:space="0" w:color="auto"/>
        <w:right w:val="none" w:sz="0" w:space="0" w:color="auto"/>
      </w:divBdr>
      <w:divsChild>
        <w:div w:id="1924223391">
          <w:marLeft w:val="0"/>
          <w:marRight w:val="0"/>
          <w:marTop w:val="0"/>
          <w:marBottom w:val="0"/>
          <w:divBdr>
            <w:top w:val="none" w:sz="0" w:space="0" w:color="auto"/>
            <w:left w:val="none" w:sz="0" w:space="0" w:color="auto"/>
            <w:bottom w:val="none" w:sz="0" w:space="0" w:color="auto"/>
            <w:right w:val="none" w:sz="0" w:space="0" w:color="auto"/>
          </w:divBdr>
        </w:div>
        <w:div w:id="1384328218">
          <w:marLeft w:val="0"/>
          <w:marRight w:val="0"/>
          <w:marTop w:val="0"/>
          <w:marBottom w:val="0"/>
          <w:divBdr>
            <w:top w:val="none" w:sz="0" w:space="0" w:color="auto"/>
            <w:left w:val="none" w:sz="0" w:space="0" w:color="auto"/>
            <w:bottom w:val="none" w:sz="0" w:space="0" w:color="auto"/>
            <w:right w:val="none" w:sz="0" w:space="0" w:color="auto"/>
          </w:divBdr>
        </w:div>
      </w:divsChild>
    </w:div>
    <w:div w:id="1912887999">
      <w:bodyDiv w:val="1"/>
      <w:marLeft w:val="0"/>
      <w:marRight w:val="0"/>
      <w:marTop w:val="0"/>
      <w:marBottom w:val="0"/>
      <w:divBdr>
        <w:top w:val="none" w:sz="0" w:space="0" w:color="auto"/>
        <w:left w:val="none" w:sz="0" w:space="0" w:color="auto"/>
        <w:bottom w:val="none" w:sz="0" w:space="0" w:color="auto"/>
        <w:right w:val="none" w:sz="0" w:space="0" w:color="auto"/>
      </w:divBdr>
    </w:div>
    <w:div w:id="2089305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enschutzbeauftragter@lasub.smk.sachsen.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3530</Words>
  <Characters>22240</Characters>
  <Application>Microsoft Office Word</Application>
  <DocSecurity>0</DocSecurity>
  <Lines>185</Lines>
  <Paragraphs>51</Paragraphs>
  <ScaleCrop>false</ScaleCrop>
  <HeadingPairs>
    <vt:vector size="2" baseType="variant">
      <vt:variant>
        <vt:lpstr>Titel</vt:lpstr>
      </vt:variant>
      <vt:variant>
        <vt:i4>1</vt:i4>
      </vt:variant>
    </vt:vector>
  </HeadingPairs>
  <TitlesOfParts>
    <vt:vector size="1" baseType="lpstr">
      <vt:lpstr>Vertrag über die Verarbeitung von Daten im Auftrag</vt:lpstr>
    </vt:vector>
  </TitlesOfParts>
  <Company>SBI</Company>
  <LinksUpToDate>false</LinksUpToDate>
  <CharactersWithSpaces>25719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über die Verarbeitung von Daten im Auftrag</dc:title>
  <dc:creator>HungerFr</dc:creator>
  <cp:lastModifiedBy>Frank Hunger</cp:lastModifiedBy>
  <cp:revision>6</cp:revision>
  <cp:lastPrinted>2018-03-06T15:47:00Z</cp:lastPrinted>
  <dcterms:created xsi:type="dcterms:W3CDTF">2018-06-13T07:22:00Z</dcterms:created>
  <dcterms:modified xsi:type="dcterms:W3CDTF">2022-01-26T09:11:00Z</dcterms:modified>
</cp:coreProperties>
</file>